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FB" w:rsidRPr="0078595D" w:rsidRDefault="00714DB7" w:rsidP="00F151FB">
      <w:pPr>
        <w:jc w:val="center"/>
        <w:rPr>
          <w:rFonts w:ascii="ＭＳ ゴシック" w:eastAsia="ＭＳ ゴシック" w:hAnsi="ＭＳ ゴシック"/>
          <w:b/>
          <w:sz w:val="24"/>
        </w:rPr>
      </w:pPr>
      <w:r w:rsidRPr="0078595D">
        <w:rPr>
          <w:rFonts w:ascii="ＭＳ ゴシック" w:eastAsia="ＭＳ ゴシック" w:hAnsi="ＭＳ ゴシック" w:hint="eastAsia"/>
          <w:b/>
          <w:sz w:val="24"/>
        </w:rPr>
        <w:t>多様な主体の参画に向けた消防団デジタルPR事業</w:t>
      </w:r>
      <w:r w:rsidR="004520F9" w:rsidRPr="0078595D">
        <w:rPr>
          <w:rFonts w:ascii="ＭＳ ゴシック" w:eastAsia="ＭＳ ゴシック" w:hAnsi="ＭＳ ゴシック" w:hint="eastAsia"/>
          <w:b/>
          <w:color w:val="000000" w:themeColor="text1"/>
          <w:sz w:val="24"/>
        </w:rPr>
        <w:t>委託業務</w:t>
      </w:r>
      <w:r w:rsidR="007B00C9" w:rsidRPr="0078595D">
        <w:rPr>
          <w:rFonts w:ascii="ＭＳ ゴシック" w:eastAsia="ＭＳ ゴシック" w:hAnsi="ＭＳ ゴシック" w:hint="eastAsia"/>
          <w:b/>
          <w:sz w:val="24"/>
        </w:rPr>
        <w:t>仕様書</w:t>
      </w:r>
    </w:p>
    <w:p w:rsidR="006C52BA" w:rsidRPr="00C54CAA" w:rsidRDefault="006C52BA" w:rsidP="00F151FB">
      <w:pPr>
        <w:jc w:val="center"/>
        <w:rPr>
          <w:rFonts w:ascii="ＭＳ 明朝" w:eastAsia="ＭＳ 明朝" w:hAnsi="ＭＳ 明朝"/>
          <w:sz w:val="22"/>
          <w:szCs w:val="22"/>
        </w:rPr>
      </w:pPr>
    </w:p>
    <w:p w:rsidR="00F151FB" w:rsidRPr="00837409" w:rsidRDefault="00837409" w:rsidP="00837409">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　業務名</w:t>
      </w:r>
    </w:p>
    <w:p w:rsidR="00FF2A3D" w:rsidRPr="00C54CAA" w:rsidRDefault="00714DB7" w:rsidP="00FF2A3D">
      <w:pPr>
        <w:pStyle w:val="a3"/>
        <w:ind w:leftChars="0" w:left="440"/>
        <w:rPr>
          <w:rFonts w:ascii="ＭＳ 明朝" w:eastAsia="ＭＳ 明朝" w:hAnsi="ＭＳ 明朝"/>
          <w:sz w:val="22"/>
          <w:szCs w:val="22"/>
        </w:rPr>
      </w:pPr>
      <w:r w:rsidRPr="00C54CAA">
        <w:rPr>
          <w:rFonts w:ascii="ＭＳ 明朝" w:eastAsia="ＭＳ 明朝" w:hAnsi="ＭＳ 明朝" w:hint="eastAsia"/>
          <w:sz w:val="22"/>
          <w:szCs w:val="22"/>
        </w:rPr>
        <w:t>多様な主体の参画に向けた消防団デジタルPR事業</w:t>
      </w:r>
      <w:r w:rsidR="004520F9" w:rsidRPr="00E4337A">
        <w:rPr>
          <w:rFonts w:ascii="ＭＳ 明朝" w:eastAsia="ＭＳ 明朝" w:hAnsi="ＭＳ 明朝" w:hint="eastAsia"/>
          <w:color w:val="000000" w:themeColor="text1"/>
          <w:sz w:val="22"/>
          <w:szCs w:val="22"/>
        </w:rPr>
        <w:t>委託業務</w:t>
      </w:r>
    </w:p>
    <w:p w:rsidR="0023797C" w:rsidRPr="00C54CAA" w:rsidRDefault="0023797C" w:rsidP="0023797C">
      <w:pPr>
        <w:pStyle w:val="a3"/>
        <w:ind w:leftChars="0" w:left="360"/>
        <w:jc w:val="left"/>
        <w:rPr>
          <w:rFonts w:ascii="ＭＳ 明朝" w:eastAsia="ＭＳ 明朝" w:hAnsi="ＭＳ 明朝"/>
          <w:sz w:val="22"/>
          <w:szCs w:val="22"/>
        </w:rPr>
      </w:pPr>
    </w:p>
    <w:p w:rsidR="00F151FB" w:rsidRPr="00837409" w:rsidRDefault="00837409" w:rsidP="00837409">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F900A9" w:rsidRPr="00837409">
        <w:rPr>
          <w:rFonts w:ascii="ＭＳ ゴシック" w:eastAsia="ＭＳ ゴシック" w:hAnsi="ＭＳ ゴシック" w:hint="eastAsia"/>
          <w:sz w:val="22"/>
          <w:szCs w:val="22"/>
        </w:rPr>
        <w:t>業務の目的</w:t>
      </w:r>
    </w:p>
    <w:p w:rsidR="00F151FB" w:rsidRPr="00E4337A" w:rsidRDefault="00C54CAA" w:rsidP="00C54CAA">
      <w:pPr>
        <w:ind w:leftChars="100" w:left="210" w:firstLineChars="100" w:firstLine="22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女性や若者をはじめとする幅広い層に対する消防団への入団促進を図るため、ターゲットに刺さるＳＮＳ広告の配信により、消防団への関心を喚起するとともに、新たに開設する</w:t>
      </w:r>
      <w:r w:rsidR="00366C73" w:rsidRPr="00E4337A">
        <w:rPr>
          <w:rFonts w:ascii="ＭＳ 明朝" w:eastAsia="ＭＳ 明朝" w:hAnsi="ＭＳ 明朝" w:hint="eastAsia"/>
          <w:color w:val="000000" w:themeColor="text1"/>
          <w:sz w:val="22"/>
          <w:szCs w:val="22"/>
        </w:rPr>
        <w:t>ウェブサイト（</w:t>
      </w:r>
      <w:r w:rsidR="00A72912" w:rsidRPr="00E4337A">
        <w:rPr>
          <w:rFonts w:ascii="ＭＳ 明朝" w:eastAsia="ＭＳ 明朝" w:hAnsi="ＭＳ 明朝" w:hint="eastAsia"/>
          <w:color w:val="000000" w:themeColor="text1"/>
          <w:sz w:val="22"/>
          <w:szCs w:val="22"/>
        </w:rPr>
        <w:t>大分県</w:t>
      </w:r>
      <w:r w:rsidRPr="00E4337A">
        <w:rPr>
          <w:rFonts w:ascii="ＭＳ 明朝" w:eastAsia="ＭＳ 明朝" w:hAnsi="ＭＳ 明朝" w:hint="eastAsia"/>
          <w:color w:val="000000" w:themeColor="text1"/>
          <w:sz w:val="22"/>
          <w:szCs w:val="22"/>
        </w:rPr>
        <w:t>消防団ポータルサイト</w:t>
      </w:r>
      <w:r w:rsidR="00A72912" w:rsidRPr="00E4337A">
        <w:rPr>
          <w:rFonts w:ascii="ＭＳ 明朝" w:eastAsia="ＭＳ 明朝" w:hAnsi="ＭＳ 明朝" w:hint="eastAsia"/>
          <w:color w:val="000000" w:themeColor="text1"/>
          <w:sz w:val="22"/>
          <w:szCs w:val="22"/>
        </w:rPr>
        <w:t>（仮称</w:t>
      </w:r>
      <w:r w:rsidR="00366C73" w:rsidRPr="00E4337A">
        <w:rPr>
          <w:rFonts w:ascii="ＭＳ 明朝" w:eastAsia="ＭＳ 明朝" w:hAnsi="ＭＳ 明朝" w:hint="eastAsia"/>
          <w:color w:val="000000" w:themeColor="text1"/>
          <w:sz w:val="22"/>
          <w:szCs w:val="22"/>
        </w:rPr>
        <w:t>）</w:t>
      </w:r>
      <w:r w:rsidR="00F86147" w:rsidRPr="00AF7EB2">
        <w:rPr>
          <w:rFonts w:ascii="ＭＳ 明朝" w:eastAsia="ＭＳ 明朝" w:hAnsi="ＭＳ 明朝" w:hint="eastAsia"/>
          <w:color w:val="000000" w:themeColor="text1"/>
          <w:sz w:val="22"/>
          <w:szCs w:val="22"/>
        </w:rPr>
        <w:t>）</w:t>
      </w:r>
      <w:r w:rsidRPr="00E4337A">
        <w:rPr>
          <w:rFonts w:ascii="ＭＳ 明朝" w:eastAsia="ＭＳ 明朝" w:hAnsi="ＭＳ 明朝" w:hint="eastAsia"/>
          <w:color w:val="000000" w:themeColor="text1"/>
          <w:sz w:val="22"/>
          <w:szCs w:val="22"/>
        </w:rPr>
        <w:t>との連動により、視聴者が情報収集・問い合わせ・入団申し込みまでをワンストップで行うことができる広報環境を整備する。</w:t>
      </w:r>
    </w:p>
    <w:p w:rsidR="00C54CAA" w:rsidRPr="00C54CAA" w:rsidRDefault="00C54CAA" w:rsidP="00C54CAA">
      <w:pPr>
        <w:ind w:leftChars="100" w:left="210" w:firstLineChars="100" w:firstLine="220"/>
        <w:jc w:val="left"/>
        <w:rPr>
          <w:rFonts w:ascii="ＭＳ 明朝" w:eastAsia="ＭＳ 明朝" w:hAnsi="ＭＳ 明朝"/>
          <w:sz w:val="22"/>
          <w:szCs w:val="22"/>
        </w:rPr>
      </w:pPr>
    </w:p>
    <w:p w:rsidR="00F151FB" w:rsidRPr="00837409" w:rsidRDefault="00837409" w:rsidP="00837409">
      <w:pPr>
        <w:jc w:val="left"/>
        <w:rPr>
          <w:rFonts w:ascii="ＭＳ ゴシック" w:eastAsia="ＭＳ ゴシック" w:hAnsi="ＭＳ ゴシック"/>
          <w:sz w:val="22"/>
          <w:szCs w:val="22"/>
        </w:rPr>
      </w:pPr>
      <w:r w:rsidRPr="00AF7EB2">
        <w:rPr>
          <w:rFonts w:ascii="ＭＳ ゴシック" w:eastAsia="ＭＳ ゴシック" w:hAnsi="ＭＳ ゴシック" w:hint="eastAsia"/>
          <w:color w:val="000000" w:themeColor="text1"/>
          <w:sz w:val="22"/>
          <w:szCs w:val="22"/>
        </w:rPr>
        <w:t xml:space="preserve">３　</w:t>
      </w:r>
      <w:r w:rsidR="009E6BD4" w:rsidRPr="00AF7EB2">
        <w:rPr>
          <w:rFonts w:ascii="ＭＳ ゴシック" w:eastAsia="ＭＳ ゴシック" w:hAnsi="ＭＳ ゴシック" w:hint="eastAsia"/>
          <w:color w:val="000000" w:themeColor="text1"/>
          <w:sz w:val="22"/>
          <w:szCs w:val="22"/>
        </w:rPr>
        <w:t>委託</w:t>
      </w:r>
      <w:r w:rsidR="00F900A9" w:rsidRPr="00AF7EB2">
        <w:rPr>
          <w:rFonts w:ascii="ＭＳ ゴシック" w:eastAsia="ＭＳ ゴシック" w:hAnsi="ＭＳ ゴシック" w:hint="eastAsia"/>
          <w:color w:val="000000" w:themeColor="text1"/>
          <w:sz w:val="22"/>
          <w:szCs w:val="22"/>
        </w:rPr>
        <w:t>期</w:t>
      </w:r>
      <w:r w:rsidR="00F900A9" w:rsidRPr="00837409">
        <w:rPr>
          <w:rFonts w:ascii="ＭＳ ゴシック" w:eastAsia="ＭＳ ゴシック" w:hAnsi="ＭＳ ゴシック" w:hint="eastAsia"/>
          <w:sz w:val="22"/>
          <w:szCs w:val="22"/>
        </w:rPr>
        <w:t>間</w:t>
      </w:r>
    </w:p>
    <w:p w:rsidR="0023797C" w:rsidRPr="00C54CAA" w:rsidRDefault="00F900A9" w:rsidP="0023797C">
      <w:pPr>
        <w:pStyle w:val="a3"/>
        <w:ind w:leftChars="0" w:left="440"/>
        <w:jc w:val="left"/>
        <w:rPr>
          <w:rFonts w:ascii="ＭＳ 明朝" w:eastAsia="ＭＳ 明朝" w:hAnsi="ＭＳ 明朝"/>
          <w:sz w:val="22"/>
          <w:szCs w:val="22"/>
        </w:rPr>
      </w:pPr>
      <w:r w:rsidRPr="00C54CAA">
        <w:rPr>
          <w:rFonts w:ascii="ＭＳ 明朝" w:eastAsia="ＭＳ 明朝" w:hAnsi="ＭＳ 明朝" w:hint="eastAsia"/>
          <w:sz w:val="22"/>
          <w:szCs w:val="22"/>
        </w:rPr>
        <w:t>契約締結の日から令和</w:t>
      </w:r>
      <w:r w:rsidR="00714DB7" w:rsidRPr="00C54CAA">
        <w:rPr>
          <w:rFonts w:ascii="ＭＳ 明朝" w:eastAsia="ＭＳ 明朝" w:hAnsi="ＭＳ 明朝" w:hint="eastAsia"/>
          <w:sz w:val="22"/>
          <w:szCs w:val="22"/>
        </w:rPr>
        <w:t>７</w:t>
      </w:r>
      <w:r w:rsidRPr="00C54CAA">
        <w:rPr>
          <w:rFonts w:ascii="ＭＳ 明朝" w:eastAsia="ＭＳ 明朝" w:hAnsi="ＭＳ 明朝" w:hint="eastAsia"/>
          <w:sz w:val="22"/>
          <w:szCs w:val="22"/>
        </w:rPr>
        <w:t>年</w:t>
      </w:r>
      <w:r w:rsidR="00714DB7" w:rsidRPr="00C54CAA">
        <w:rPr>
          <w:rFonts w:ascii="ＭＳ 明朝" w:eastAsia="ＭＳ 明朝" w:hAnsi="ＭＳ 明朝" w:hint="eastAsia"/>
          <w:sz w:val="22"/>
          <w:szCs w:val="22"/>
        </w:rPr>
        <w:t>１</w:t>
      </w:r>
      <w:r w:rsidRPr="00C54CAA">
        <w:rPr>
          <w:rFonts w:ascii="ＭＳ 明朝" w:eastAsia="ＭＳ 明朝" w:hAnsi="ＭＳ 明朝" w:hint="eastAsia"/>
          <w:sz w:val="22"/>
          <w:szCs w:val="22"/>
        </w:rPr>
        <w:t>月</w:t>
      </w:r>
      <w:r w:rsidR="00714DB7" w:rsidRPr="00C54CAA">
        <w:rPr>
          <w:rFonts w:ascii="ＭＳ 明朝" w:eastAsia="ＭＳ 明朝" w:hAnsi="ＭＳ 明朝" w:hint="eastAsia"/>
          <w:sz w:val="22"/>
          <w:szCs w:val="22"/>
        </w:rPr>
        <w:t>３１</w:t>
      </w:r>
      <w:r w:rsidR="009E6BD4">
        <w:rPr>
          <w:rFonts w:ascii="ＭＳ 明朝" w:eastAsia="ＭＳ 明朝" w:hAnsi="ＭＳ 明朝" w:hint="eastAsia"/>
          <w:sz w:val="22"/>
          <w:szCs w:val="22"/>
        </w:rPr>
        <w:t>日まで</w:t>
      </w:r>
    </w:p>
    <w:p w:rsidR="00E3120D" w:rsidRPr="00C54CAA" w:rsidRDefault="00E3120D" w:rsidP="00E3120D">
      <w:pPr>
        <w:jc w:val="left"/>
        <w:rPr>
          <w:rFonts w:ascii="ＭＳ 明朝" w:eastAsia="ＭＳ 明朝" w:hAnsi="ＭＳ 明朝"/>
          <w:bCs/>
          <w:sz w:val="22"/>
          <w:szCs w:val="22"/>
        </w:rPr>
      </w:pPr>
    </w:p>
    <w:p w:rsidR="00FF2A3D" w:rsidRPr="00837409" w:rsidRDefault="00837409" w:rsidP="00837409">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006C52BA" w:rsidRPr="00837409">
        <w:rPr>
          <w:rFonts w:ascii="ＭＳ ゴシック" w:eastAsia="ＭＳ ゴシック" w:hAnsi="ＭＳ ゴシック" w:hint="eastAsia"/>
          <w:sz w:val="22"/>
          <w:szCs w:val="22"/>
        </w:rPr>
        <w:t>委託業務の内容</w:t>
      </w:r>
    </w:p>
    <w:p w:rsidR="00380277" w:rsidRPr="00FF75C1" w:rsidRDefault="00837409" w:rsidP="00837409">
      <w:pPr>
        <w:jc w:val="left"/>
        <w:rPr>
          <w:rFonts w:ascii="ＭＳ ゴシック" w:eastAsia="ＭＳ ゴシック" w:hAnsi="ＭＳ ゴシック"/>
          <w:bCs/>
          <w:color w:val="000000" w:themeColor="text1"/>
          <w:sz w:val="22"/>
          <w:szCs w:val="22"/>
        </w:rPr>
      </w:pPr>
      <w:r w:rsidRPr="00FF75C1">
        <w:rPr>
          <w:rFonts w:ascii="ＭＳ ゴシック" w:eastAsia="ＭＳ ゴシック" w:hAnsi="ＭＳ ゴシック" w:hint="eastAsia"/>
          <w:bCs/>
          <w:color w:val="000000" w:themeColor="text1"/>
          <w:sz w:val="22"/>
          <w:szCs w:val="22"/>
        </w:rPr>
        <w:t>（１）</w:t>
      </w:r>
      <w:r w:rsidR="00366C73" w:rsidRPr="00FF75C1">
        <w:rPr>
          <w:rFonts w:ascii="ＭＳ ゴシック" w:eastAsia="ＭＳ ゴシック" w:hAnsi="ＭＳ ゴシック" w:hint="eastAsia"/>
          <w:bCs/>
          <w:color w:val="000000" w:themeColor="text1"/>
          <w:sz w:val="22"/>
          <w:szCs w:val="22"/>
        </w:rPr>
        <w:t>ウェブサイト</w:t>
      </w:r>
      <w:r w:rsidR="00380277" w:rsidRPr="00FF75C1">
        <w:rPr>
          <w:rFonts w:ascii="ＭＳ ゴシック" w:eastAsia="ＭＳ ゴシック" w:hAnsi="ＭＳ ゴシック" w:hint="eastAsia"/>
          <w:bCs/>
          <w:color w:val="000000" w:themeColor="text1"/>
          <w:sz w:val="22"/>
          <w:szCs w:val="22"/>
        </w:rPr>
        <w:t>の企画・制作</w:t>
      </w:r>
      <w:r w:rsidR="00D67EF1" w:rsidRPr="00FF75C1">
        <w:rPr>
          <w:rFonts w:ascii="ＭＳ ゴシック" w:eastAsia="ＭＳ ゴシック" w:hAnsi="ＭＳ ゴシック" w:hint="eastAsia"/>
          <w:bCs/>
          <w:color w:val="000000" w:themeColor="text1"/>
          <w:sz w:val="22"/>
          <w:szCs w:val="22"/>
        </w:rPr>
        <w:t>・運用保守</w:t>
      </w:r>
    </w:p>
    <w:p w:rsidR="004057C0" w:rsidRPr="00FF75C1" w:rsidRDefault="004057C0" w:rsidP="00961CFA">
      <w:pPr>
        <w:ind w:leftChars="200" w:left="420" w:firstLineChars="100" w:firstLine="220"/>
        <w:jc w:val="left"/>
        <w:rPr>
          <w:rFonts w:ascii="ＭＳ 明朝" w:eastAsia="ＭＳ 明朝" w:hAnsi="ＭＳ 明朝"/>
          <w:bCs/>
          <w:color w:val="000000" w:themeColor="text1"/>
          <w:sz w:val="22"/>
          <w:szCs w:val="22"/>
        </w:rPr>
      </w:pPr>
      <w:r w:rsidRPr="00FF75C1">
        <w:rPr>
          <w:rFonts w:ascii="ＭＳ 明朝" w:eastAsia="ＭＳ 明朝" w:hAnsi="ＭＳ 明朝" w:hint="eastAsia"/>
          <w:bCs/>
          <w:color w:val="000000" w:themeColor="text1"/>
          <w:sz w:val="22"/>
          <w:szCs w:val="22"/>
        </w:rPr>
        <w:t>大分県内の各市町村が設置する消防団への加入促進が図られるよう</w:t>
      </w:r>
      <w:r w:rsidR="00270E65" w:rsidRPr="00FF75C1">
        <w:rPr>
          <w:rFonts w:ascii="ＭＳ 明朝" w:eastAsia="ＭＳ 明朝" w:hAnsi="ＭＳ 明朝" w:hint="eastAsia"/>
          <w:bCs/>
          <w:color w:val="000000" w:themeColor="text1"/>
          <w:sz w:val="22"/>
          <w:szCs w:val="22"/>
        </w:rPr>
        <w:t>、</w:t>
      </w:r>
      <w:r w:rsidRPr="00FF75C1">
        <w:rPr>
          <w:rFonts w:ascii="ＭＳ 明朝" w:eastAsia="ＭＳ 明朝" w:hAnsi="ＭＳ 明朝" w:hint="eastAsia"/>
          <w:bCs/>
          <w:color w:val="000000" w:themeColor="text1"/>
          <w:sz w:val="22"/>
          <w:szCs w:val="22"/>
        </w:rPr>
        <w:t>工夫を講じる</w:t>
      </w:r>
      <w:r w:rsidR="00837409" w:rsidRPr="00FF75C1">
        <w:rPr>
          <w:rFonts w:ascii="ＭＳ 明朝" w:eastAsia="ＭＳ 明朝" w:hAnsi="ＭＳ 明朝" w:hint="eastAsia"/>
          <w:bCs/>
          <w:color w:val="000000" w:themeColor="text1"/>
          <w:sz w:val="22"/>
          <w:szCs w:val="22"/>
        </w:rPr>
        <w:t>こ</w:t>
      </w:r>
      <w:r w:rsidRPr="00FF75C1">
        <w:rPr>
          <w:rFonts w:ascii="ＭＳ 明朝" w:eastAsia="ＭＳ 明朝" w:hAnsi="ＭＳ 明朝" w:hint="eastAsia"/>
          <w:bCs/>
          <w:color w:val="000000" w:themeColor="text1"/>
          <w:sz w:val="22"/>
          <w:szCs w:val="22"/>
        </w:rPr>
        <w:t>と。</w:t>
      </w:r>
    </w:p>
    <w:p w:rsidR="00961CFA" w:rsidRPr="00FF75C1" w:rsidRDefault="00961CFA" w:rsidP="00961CFA">
      <w:pPr>
        <w:jc w:val="left"/>
        <w:rPr>
          <w:rFonts w:ascii="ＭＳ ゴシック" w:eastAsia="ＭＳ ゴシック" w:hAnsi="ＭＳ ゴシック"/>
          <w:bCs/>
          <w:color w:val="000000" w:themeColor="text1"/>
          <w:sz w:val="22"/>
          <w:szCs w:val="22"/>
        </w:rPr>
      </w:pPr>
      <w:r w:rsidRPr="00FF75C1">
        <w:rPr>
          <w:rFonts w:ascii="ＭＳ ゴシック" w:eastAsia="ＭＳ ゴシック" w:hAnsi="ＭＳ ゴシック" w:hint="eastAsia"/>
          <w:bCs/>
          <w:color w:val="000000" w:themeColor="text1"/>
          <w:sz w:val="22"/>
          <w:szCs w:val="22"/>
        </w:rPr>
        <w:t>（２）ＳＮＳ広告の企画・制作・配信</w:t>
      </w:r>
    </w:p>
    <w:p w:rsidR="00961CFA" w:rsidRPr="00E4337A" w:rsidRDefault="00961CFA" w:rsidP="00961CFA">
      <w:pPr>
        <w:ind w:leftChars="200" w:left="420" w:firstLineChars="100" w:firstLine="220"/>
        <w:jc w:val="left"/>
        <w:rPr>
          <w:rFonts w:ascii="ＭＳ 明朝" w:eastAsia="ＭＳ 明朝" w:hAnsi="ＭＳ 明朝"/>
          <w:bCs/>
          <w:color w:val="000000" w:themeColor="text1"/>
          <w:sz w:val="22"/>
          <w:szCs w:val="22"/>
        </w:rPr>
      </w:pPr>
      <w:r w:rsidRPr="00FF75C1">
        <w:rPr>
          <w:rFonts w:ascii="ＭＳ 明朝" w:eastAsia="ＭＳ 明朝" w:hAnsi="ＭＳ 明朝" w:hint="eastAsia"/>
          <w:bCs/>
          <w:color w:val="000000" w:themeColor="text1"/>
          <w:sz w:val="22"/>
          <w:szCs w:val="22"/>
        </w:rPr>
        <w:t>女性や若者等、消防団の新たな担い手として期待される層をターゲットに、消防団への興味・関心を喚起するよう工夫するとともに、ウェブサイトへの効果的な連動策を講じること。</w:t>
      </w:r>
    </w:p>
    <w:p w:rsidR="004057C0" w:rsidRPr="00961CFA" w:rsidRDefault="004057C0" w:rsidP="004057C0">
      <w:pPr>
        <w:pStyle w:val="a3"/>
        <w:ind w:leftChars="0" w:left="880"/>
        <w:jc w:val="left"/>
        <w:rPr>
          <w:rFonts w:ascii="ＭＳ 明朝" w:eastAsia="ＭＳ 明朝" w:hAnsi="ＭＳ 明朝"/>
          <w:bCs/>
          <w:color w:val="000000" w:themeColor="text1"/>
          <w:sz w:val="22"/>
          <w:szCs w:val="22"/>
          <w:highlight w:val="yellow"/>
        </w:rPr>
      </w:pPr>
    </w:p>
    <w:p w:rsidR="00961CFA" w:rsidRDefault="00961CFA" w:rsidP="00961CFA">
      <w:pPr>
        <w:jc w:val="left"/>
        <w:rPr>
          <w:rFonts w:ascii="ＭＳ ゴシック" w:eastAsia="ＭＳ ゴシック" w:hAnsi="ＭＳ ゴシック"/>
          <w:bCs/>
          <w:color w:val="000000" w:themeColor="text1"/>
          <w:sz w:val="22"/>
          <w:szCs w:val="22"/>
        </w:rPr>
      </w:pPr>
      <w:r w:rsidRPr="00AF7EB2">
        <w:rPr>
          <w:rFonts w:ascii="ＭＳ ゴシック" w:eastAsia="ＭＳ ゴシック" w:hAnsi="ＭＳ ゴシック" w:hint="eastAsia"/>
          <w:bCs/>
          <w:color w:val="000000" w:themeColor="text1"/>
          <w:sz w:val="22"/>
          <w:szCs w:val="22"/>
        </w:rPr>
        <w:t>【</w:t>
      </w:r>
      <w:r w:rsidR="00152DE9" w:rsidRPr="00AF7EB2">
        <w:rPr>
          <w:rFonts w:ascii="ＭＳ ゴシック" w:eastAsia="ＭＳ ゴシック" w:hAnsi="ＭＳ ゴシック" w:hint="eastAsia"/>
          <w:bCs/>
          <w:color w:val="000000" w:themeColor="text1"/>
          <w:sz w:val="22"/>
          <w:szCs w:val="22"/>
        </w:rPr>
        <w:t>ウェブサイト</w:t>
      </w:r>
      <w:r w:rsidRPr="00AF7EB2">
        <w:rPr>
          <w:rFonts w:ascii="ＭＳ ゴシック" w:eastAsia="ＭＳ ゴシック" w:hAnsi="ＭＳ ゴシック" w:hint="eastAsia"/>
          <w:bCs/>
          <w:color w:val="000000" w:themeColor="text1"/>
          <w:sz w:val="22"/>
          <w:szCs w:val="22"/>
        </w:rPr>
        <w:t>について】</w:t>
      </w:r>
    </w:p>
    <w:p w:rsidR="004520F9" w:rsidRPr="00F86147" w:rsidRDefault="00961CFA" w:rsidP="00011FC7">
      <w:pPr>
        <w:ind w:firstLineChars="100" w:firstLine="220"/>
        <w:jc w:val="left"/>
        <w:rPr>
          <w:rFonts w:ascii="ＭＳ ゴシック" w:eastAsia="ＭＳ ゴシック" w:hAnsi="ＭＳ ゴシック"/>
          <w:bCs/>
          <w:color w:val="000000" w:themeColor="text1"/>
          <w:sz w:val="22"/>
          <w:szCs w:val="22"/>
        </w:rPr>
      </w:pPr>
      <w:r>
        <w:rPr>
          <w:rFonts w:ascii="ＭＳ ゴシック" w:eastAsia="ＭＳ ゴシック" w:hAnsi="ＭＳ ゴシック" w:hint="eastAsia"/>
          <w:bCs/>
          <w:color w:val="000000" w:themeColor="text1"/>
          <w:sz w:val="22"/>
          <w:szCs w:val="22"/>
        </w:rPr>
        <w:t>①</w:t>
      </w:r>
      <w:r w:rsidR="004520F9" w:rsidRPr="00F86147">
        <w:rPr>
          <w:rFonts w:ascii="ＭＳ ゴシック" w:eastAsia="ＭＳ ゴシック" w:hAnsi="ＭＳ ゴシック" w:hint="eastAsia"/>
          <w:bCs/>
          <w:color w:val="000000" w:themeColor="text1"/>
          <w:sz w:val="22"/>
          <w:szCs w:val="22"/>
        </w:rPr>
        <w:t>主な構成</w:t>
      </w:r>
    </w:p>
    <w:p w:rsidR="004520F9" w:rsidRPr="00E4337A" w:rsidRDefault="006D46C8" w:rsidP="00837409">
      <w:pPr>
        <w:ind w:firstLineChars="100" w:firstLine="220"/>
        <w:jc w:val="left"/>
        <w:rPr>
          <w:rFonts w:ascii="ＭＳ 明朝" w:eastAsia="ＭＳ 明朝" w:hAnsi="ＭＳ 明朝"/>
          <w:bCs/>
          <w:color w:val="000000" w:themeColor="text1"/>
          <w:sz w:val="22"/>
          <w:szCs w:val="22"/>
        </w:rPr>
      </w:pPr>
      <w:r>
        <w:rPr>
          <w:rFonts w:ascii="ＭＳ 明朝" w:eastAsia="ＭＳ 明朝" w:hAnsi="ＭＳ 明朝" w:hint="eastAsia"/>
          <w:bCs/>
          <w:color w:val="000000" w:themeColor="text1"/>
          <w:sz w:val="22"/>
          <w:szCs w:val="22"/>
        </w:rPr>
        <w:t>（</w:t>
      </w:r>
      <w:r w:rsidR="00837409">
        <w:rPr>
          <w:rFonts w:ascii="ＭＳ 明朝" w:eastAsia="ＭＳ 明朝" w:hAnsi="ＭＳ 明朝" w:hint="eastAsia"/>
          <w:bCs/>
          <w:color w:val="000000" w:themeColor="text1"/>
          <w:sz w:val="22"/>
          <w:szCs w:val="22"/>
        </w:rPr>
        <w:t>ア）</w:t>
      </w:r>
      <w:r w:rsidR="0003624D" w:rsidRPr="00E4337A">
        <w:rPr>
          <w:rFonts w:ascii="ＭＳ 明朝" w:eastAsia="ＭＳ 明朝" w:hAnsi="ＭＳ 明朝" w:hint="eastAsia"/>
          <w:bCs/>
          <w:color w:val="000000" w:themeColor="text1"/>
          <w:sz w:val="22"/>
          <w:szCs w:val="22"/>
        </w:rPr>
        <w:t>消防団</w:t>
      </w:r>
      <w:r w:rsidR="00766FC9" w:rsidRPr="00E4337A">
        <w:rPr>
          <w:rFonts w:ascii="ＭＳ 明朝" w:eastAsia="ＭＳ 明朝" w:hAnsi="ＭＳ 明朝" w:hint="eastAsia"/>
          <w:bCs/>
          <w:color w:val="000000" w:themeColor="text1"/>
          <w:sz w:val="22"/>
          <w:szCs w:val="22"/>
        </w:rPr>
        <w:t>制度・</w:t>
      </w:r>
      <w:r w:rsidR="00011FC7" w:rsidRPr="00E4337A">
        <w:rPr>
          <w:rFonts w:ascii="ＭＳ 明朝" w:eastAsia="ＭＳ 明朝" w:hAnsi="ＭＳ 明朝" w:hint="eastAsia"/>
          <w:bCs/>
          <w:color w:val="000000" w:themeColor="text1"/>
          <w:sz w:val="22"/>
          <w:szCs w:val="22"/>
        </w:rPr>
        <w:t>役割・</w:t>
      </w:r>
      <w:r w:rsidR="0003624D" w:rsidRPr="00E4337A">
        <w:rPr>
          <w:rFonts w:ascii="ＭＳ 明朝" w:eastAsia="ＭＳ 明朝" w:hAnsi="ＭＳ 明朝" w:hint="eastAsia"/>
          <w:bCs/>
          <w:color w:val="000000" w:themeColor="text1"/>
          <w:sz w:val="22"/>
          <w:szCs w:val="22"/>
        </w:rPr>
        <w:t>活動</w:t>
      </w:r>
      <w:r w:rsidR="00766FC9" w:rsidRPr="00E4337A">
        <w:rPr>
          <w:rFonts w:ascii="ＭＳ 明朝" w:eastAsia="ＭＳ 明朝" w:hAnsi="ＭＳ 明朝" w:hint="eastAsia"/>
          <w:bCs/>
          <w:color w:val="000000" w:themeColor="text1"/>
          <w:sz w:val="22"/>
          <w:szCs w:val="22"/>
        </w:rPr>
        <w:t>の紹介</w:t>
      </w:r>
    </w:p>
    <w:p w:rsidR="004520F9" w:rsidRPr="00E4337A" w:rsidRDefault="004520F9" w:rsidP="00011FC7">
      <w:pPr>
        <w:ind w:firstLineChars="100" w:firstLine="220"/>
        <w:jc w:val="left"/>
        <w:rPr>
          <w:rFonts w:ascii="ＭＳ 明朝" w:eastAsia="ＭＳ 明朝" w:hAnsi="ＭＳ 明朝"/>
          <w:bCs/>
          <w:color w:val="000000" w:themeColor="text1"/>
          <w:sz w:val="22"/>
          <w:szCs w:val="22"/>
        </w:rPr>
      </w:pPr>
      <w:r w:rsidRPr="00E4337A">
        <w:rPr>
          <w:rFonts w:ascii="ＭＳ 明朝" w:eastAsia="ＭＳ 明朝" w:hAnsi="ＭＳ 明朝" w:hint="eastAsia"/>
          <w:bCs/>
          <w:color w:val="000000" w:themeColor="text1"/>
          <w:sz w:val="22"/>
          <w:szCs w:val="22"/>
        </w:rPr>
        <w:t>（</w:t>
      </w:r>
      <w:r w:rsidR="00C81087" w:rsidRPr="00E4337A">
        <w:rPr>
          <w:rFonts w:ascii="ＭＳ 明朝" w:eastAsia="ＭＳ 明朝" w:hAnsi="ＭＳ 明朝" w:hint="eastAsia"/>
          <w:bCs/>
          <w:color w:val="000000" w:themeColor="text1"/>
          <w:sz w:val="22"/>
          <w:szCs w:val="22"/>
        </w:rPr>
        <w:t>イ）</w:t>
      </w:r>
      <w:r w:rsidR="00766FC9" w:rsidRPr="00E4337A">
        <w:rPr>
          <w:rFonts w:ascii="ＭＳ 明朝" w:eastAsia="ＭＳ 明朝" w:hAnsi="ＭＳ 明朝" w:hint="eastAsia"/>
          <w:bCs/>
          <w:color w:val="000000" w:themeColor="text1"/>
          <w:sz w:val="22"/>
          <w:szCs w:val="22"/>
        </w:rPr>
        <w:t>県内全</w:t>
      </w:r>
      <w:r w:rsidR="00152DE9" w:rsidRPr="00E4337A">
        <w:rPr>
          <w:rFonts w:ascii="ＭＳ 明朝" w:eastAsia="ＭＳ 明朝" w:hAnsi="ＭＳ 明朝" w:hint="eastAsia"/>
          <w:bCs/>
          <w:color w:val="000000" w:themeColor="text1"/>
          <w:sz w:val="22"/>
          <w:szCs w:val="22"/>
        </w:rPr>
        <w:t>１８</w:t>
      </w:r>
      <w:r w:rsidR="00766FC9" w:rsidRPr="00E4337A">
        <w:rPr>
          <w:rFonts w:ascii="ＭＳ 明朝" w:eastAsia="ＭＳ 明朝" w:hAnsi="ＭＳ 明朝" w:hint="eastAsia"/>
          <w:bCs/>
          <w:color w:val="000000" w:themeColor="text1"/>
          <w:sz w:val="22"/>
          <w:szCs w:val="22"/>
        </w:rPr>
        <w:t>市町村の消防団紹介（</w:t>
      </w:r>
      <w:r w:rsidR="0003624D" w:rsidRPr="00E4337A">
        <w:rPr>
          <w:rFonts w:ascii="ＭＳ 明朝" w:eastAsia="ＭＳ 明朝" w:hAnsi="ＭＳ 明朝" w:hint="eastAsia"/>
          <w:bCs/>
          <w:color w:val="000000" w:themeColor="text1"/>
          <w:sz w:val="22"/>
          <w:szCs w:val="22"/>
        </w:rPr>
        <w:t>インタビュー</w:t>
      </w:r>
      <w:r w:rsidR="00D67EF1">
        <w:rPr>
          <w:rFonts w:ascii="ＭＳ 明朝" w:eastAsia="ＭＳ 明朝" w:hAnsi="ＭＳ 明朝" w:hint="eastAsia"/>
          <w:bCs/>
          <w:color w:val="000000" w:themeColor="text1"/>
          <w:sz w:val="22"/>
          <w:szCs w:val="22"/>
        </w:rPr>
        <w:t>記事等</w:t>
      </w:r>
      <w:r w:rsidR="00766FC9" w:rsidRPr="00E4337A">
        <w:rPr>
          <w:rFonts w:ascii="ＭＳ 明朝" w:eastAsia="ＭＳ 明朝" w:hAnsi="ＭＳ 明朝" w:hint="eastAsia"/>
          <w:bCs/>
          <w:color w:val="000000" w:themeColor="text1"/>
          <w:sz w:val="22"/>
          <w:szCs w:val="22"/>
        </w:rPr>
        <w:t>）及び入団申し込みフォーム</w:t>
      </w:r>
    </w:p>
    <w:p w:rsidR="00766FC9" w:rsidRPr="00E4337A" w:rsidRDefault="00C81087" w:rsidP="00011FC7">
      <w:pPr>
        <w:ind w:firstLineChars="100" w:firstLine="220"/>
        <w:jc w:val="left"/>
        <w:rPr>
          <w:rFonts w:ascii="ＭＳ 明朝" w:eastAsia="ＭＳ 明朝" w:hAnsi="ＭＳ 明朝"/>
          <w:bCs/>
          <w:color w:val="000000" w:themeColor="text1"/>
          <w:sz w:val="22"/>
          <w:szCs w:val="22"/>
        </w:rPr>
      </w:pPr>
      <w:r w:rsidRPr="00E4337A">
        <w:rPr>
          <w:rFonts w:ascii="ＭＳ 明朝" w:eastAsia="ＭＳ 明朝" w:hAnsi="ＭＳ 明朝" w:hint="eastAsia"/>
          <w:bCs/>
          <w:color w:val="000000" w:themeColor="text1"/>
          <w:sz w:val="22"/>
          <w:szCs w:val="22"/>
        </w:rPr>
        <w:t>（ウ）</w:t>
      </w:r>
      <w:r w:rsidR="00766FC9" w:rsidRPr="00E4337A">
        <w:rPr>
          <w:rFonts w:ascii="ＭＳ 明朝" w:eastAsia="ＭＳ 明朝" w:hAnsi="ＭＳ 明朝" w:hint="eastAsia"/>
          <w:bCs/>
          <w:color w:val="000000" w:themeColor="text1"/>
          <w:sz w:val="22"/>
          <w:szCs w:val="22"/>
        </w:rPr>
        <w:t>おおいた消防団応援店の</w:t>
      </w:r>
      <w:r w:rsidR="00152DE9" w:rsidRPr="00E4337A">
        <w:rPr>
          <w:rFonts w:ascii="ＭＳ 明朝" w:eastAsia="ＭＳ 明朝" w:hAnsi="ＭＳ 明朝" w:hint="eastAsia"/>
          <w:bCs/>
          <w:color w:val="000000" w:themeColor="text1"/>
          <w:sz w:val="22"/>
          <w:szCs w:val="22"/>
        </w:rPr>
        <w:t>情報</w:t>
      </w:r>
      <w:r w:rsidR="00766FC9" w:rsidRPr="00E4337A">
        <w:rPr>
          <w:rFonts w:ascii="ＭＳ 明朝" w:eastAsia="ＭＳ 明朝" w:hAnsi="ＭＳ 明朝" w:hint="eastAsia"/>
          <w:bCs/>
          <w:color w:val="000000" w:themeColor="text1"/>
          <w:sz w:val="22"/>
          <w:szCs w:val="22"/>
        </w:rPr>
        <w:t>掲載</w:t>
      </w:r>
    </w:p>
    <w:p w:rsidR="0003624D" w:rsidRPr="00E4337A" w:rsidRDefault="00766FC9" w:rsidP="00E85717">
      <w:pPr>
        <w:ind w:leftChars="300" w:left="850" w:hangingChars="100" w:hanging="220"/>
        <w:jc w:val="left"/>
        <w:rPr>
          <w:rFonts w:ascii="ＭＳ 明朝" w:eastAsia="ＭＳ 明朝" w:hAnsi="ＭＳ 明朝"/>
          <w:bCs/>
          <w:color w:val="000000" w:themeColor="text1"/>
          <w:sz w:val="22"/>
          <w:szCs w:val="22"/>
        </w:rPr>
      </w:pPr>
      <w:r w:rsidRPr="00E4337A">
        <w:rPr>
          <w:rFonts w:ascii="ＭＳ 明朝" w:eastAsia="ＭＳ 明朝" w:hAnsi="ＭＳ 明朝" w:hint="eastAsia"/>
          <w:bCs/>
          <w:color w:val="000000" w:themeColor="text1"/>
          <w:sz w:val="22"/>
          <w:szCs w:val="22"/>
        </w:rPr>
        <w:t>・</w:t>
      </w:r>
      <w:r w:rsidR="00E85717" w:rsidRPr="00E4337A">
        <w:rPr>
          <w:rFonts w:ascii="ＭＳ 明朝" w:eastAsia="ＭＳ 明朝" w:hAnsi="ＭＳ 明朝" w:hint="eastAsia"/>
          <w:bCs/>
          <w:color w:val="000000" w:themeColor="text1"/>
          <w:sz w:val="22"/>
          <w:szCs w:val="22"/>
        </w:rPr>
        <w:t>登録済みの約</w:t>
      </w:r>
      <w:r w:rsidR="00B074A8" w:rsidRPr="00E4337A">
        <w:rPr>
          <w:rFonts w:ascii="ＭＳ 明朝" w:eastAsia="ＭＳ 明朝" w:hAnsi="ＭＳ 明朝" w:hint="eastAsia"/>
          <w:bCs/>
          <w:color w:val="000000" w:themeColor="text1"/>
          <w:sz w:val="22"/>
          <w:szCs w:val="22"/>
        </w:rPr>
        <w:t>５００</w:t>
      </w:r>
      <w:r w:rsidR="00E85717" w:rsidRPr="00E4337A">
        <w:rPr>
          <w:rFonts w:ascii="ＭＳ 明朝" w:eastAsia="ＭＳ 明朝" w:hAnsi="ＭＳ 明朝" w:hint="eastAsia"/>
          <w:bCs/>
          <w:color w:val="000000" w:themeColor="text1"/>
          <w:sz w:val="22"/>
          <w:szCs w:val="22"/>
        </w:rPr>
        <w:t>店舗</w:t>
      </w:r>
      <w:r w:rsidR="00A947F4" w:rsidRPr="00E4337A">
        <w:rPr>
          <w:rFonts w:ascii="ＭＳ 明朝" w:eastAsia="ＭＳ 明朝" w:hAnsi="ＭＳ 明朝" w:hint="eastAsia"/>
          <w:bCs/>
          <w:color w:val="000000" w:themeColor="text1"/>
          <w:sz w:val="22"/>
          <w:szCs w:val="22"/>
        </w:rPr>
        <w:t>の情報を掲載するとともに、</w:t>
      </w:r>
      <w:r w:rsidRPr="00E4337A">
        <w:rPr>
          <w:rFonts w:ascii="ＭＳ 明朝" w:eastAsia="ＭＳ 明朝" w:hAnsi="ＭＳ 明朝" w:hint="eastAsia"/>
          <w:bCs/>
          <w:color w:val="000000" w:themeColor="text1"/>
          <w:sz w:val="22"/>
          <w:szCs w:val="22"/>
        </w:rPr>
        <w:t>カテゴリ・地域別・店舗名</w:t>
      </w:r>
      <w:r w:rsidR="00E85717" w:rsidRPr="00E4337A">
        <w:rPr>
          <w:rFonts w:ascii="ＭＳ 明朝" w:eastAsia="ＭＳ 明朝" w:hAnsi="ＭＳ 明朝" w:hint="eastAsia"/>
          <w:bCs/>
          <w:color w:val="000000" w:themeColor="text1"/>
          <w:sz w:val="22"/>
          <w:szCs w:val="22"/>
        </w:rPr>
        <w:t>等による検索を可能とすること。</w:t>
      </w:r>
    </w:p>
    <w:p w:rsidR="00C81087" w:rsidRPr="00E4337A" w:rsidRDefault="00C81087" w:rsidP="00011FC7">
      <w:pPr>
        <w:ind w:firstLineChars="100" w:firstLine="220"/>
        <w:jc w:val="left"/>
        <w:rPr>
          <w:rFonts w:ascii="ＭＳ 明朝" w:eastAsia="ＭＳ 明朝" w:hAnsi="ＭＳ 明朝"/>
          <w:bCs/>
          <w:color w:val="000000" w:themeColor="text1"/>
          <w:sz w:val="22"/>
          <w:szCs w:val="22"/>
        </w:rPr>
      </w:pPr>
      <w:r w:rsidRPr="00E4337A">
        <w:rPr>
          <w:rFonts w:ascii="ＭＳ 明朝" w:eastAsia="ＭＳ 明朝" w:hAnsi="ＭＳ 明朝" w:hint="eastAsia"/>
          <w:bCs/>
          <w:color w:val="000000" w:themeColor="text1"/>
          <w:sz w:val="22"/>
          <w:szCs w:val="22"/>
        </w:rPr>
        <w:t>（エ）</w:t>
      </w:r>
      <w:r w:rsidR="00766FC9" w:rsidRPr="00E4337A">
        <w:rPr>
          <w:rFonts w:ascii="ＭＳ 明朝" w:eastAsia="ＭＳ 明朝" w:hAnsi="ＭＳ 明朝" w:hint="eastAsia"/>
          <w:bCs/>
          <w:color w:val="000000" w:themeColor="text1"/>
          <w:sz w:val="22"/>
          <w:szCs w:val="22"/>
        </w:rPr>
        <w:t>消防団協力事業所</w:t>
      </w:r>
      <w:r w:rsidR="00E85717" w:rsidRPr="00E4337A">
        <w:rPr>
          <w:rFonts w:ascii="ＭＳ 明朝" w:eastAsia="ＭＳ 明朝" w:hAnsi="ＭＳ 明朝" w:hint="eastAsia"/>
          <w:bCs/>
          <w:color w:val="000000" w:themeColor="text1"/>
          <w:sz w:val="22"/>
          <w:szCs w:val="22"/>
        </w:rPr>
        <w:t>制度の紹介・市町村別</w:t>
      </w:r>
      <w:r w:rsidR="00A947F4" w:rsidRPr="00E4337A">
        <w:rPr>
          <w:rFonts w:ascii="ＭＳ 明朝" w:eastAsia="ＭＳ 明朝" w:hAnsi="ＭＳ 明朝" w:hint="eastAsia"/>
          <w:bCs/>
          <w:color w:val="000000" w:themeColor="text1"/>
          <w:sz w:val="22"/>
          <w:szCs w:val="22"/>
        </w:rPr>
        <w:t>事業所</w:t>
      </w:r>
      <w:r w:rsidR="00E85717" w:rsidRPr="00E4337A">
        <w:rPr>
          <w:rFonts w:ascii="ＭＳ 明朝" w:eastAsia="ＭＳ 明朝" w:hAnsi="ＭＳ 明朝" w:hint="eastAsia"/>
          <w:bCs/>
          <w:color w:val="000000" w:themeColor="text1"/>
          <w:sz w:val="22"/>
          <w:szCs w:val="22"/>
        </w:rPr>
        <w:t>一覧</w:t>
      </w:r>
    </w:p>
    <w:p w:rsidR="004520F9" w:rsidRPr="00F86147" w:rsidRDefault="00366C73" w:rsidP="00766FC9">
      <w:pPr>
        <w:ind w:firstLineChars="100" w:firstLine="220"/>
        <w:jc w:val="left"/>
        <w:rPr>
          <w:rFonts w:ascii="ＭＳ ゴシック" w:eastAsia="ＭＳ ゴシック" w:hAnsi="ＭＳ ゴシック"/>
          <w:color w:val="000000" w:themeColor="text1"/>
          <w:sz w:val="22"/>
          <w:szCs w:val="22"/>
        </w:rPr>
      </w:pPr>
      <w:r w:rsidRPr="00F86147">
        <w:rPr>
          <w:rFonts w:ascii="ＭＳ ゴシック" w:eastAsia="ＭＳ ゴシック" w:hAnsi="ＭＳ ゴシック" w:hint="eastAsia"/>
          <w:color w:val="000000" w:themeColor="text1"/>
          <w:sz w:val="22"/>
          <w:szCs w:val="22"/>
        </w:rPr>
        <w:t>②開設</w:t>
      </w:r>
      <w:r w:rsidR="00766FC9" w:rsidRPr="00F86147">
        <w:rPr>
          <w:rFonts w:ascii="ＭＳ ゴシック" w:eastAsia="ＭＳ ゴシック" w:hAnsi="ＭＳ ゴシック" w:hint="eastAsia"/>
          <w:color w:val="000000" w:themeColor="text1"/>
          <w:sz w:val="22"/>
          <w:szCs w:val="22"/>
        </w:rPr>
        <w:t>日</w:t>
      </w:r>
    </w:p>
    <w:p w:rsidR="00366C73" w:rsidRPr="00E4337A" w:rsidRDefault="00011FC7" w:rsidP="00366C73">
      <w:pPr>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 xml:space="preserve">　　令和６年</w:t>
      </w:r>
      <w:r w:rsidRPr="003C3921">
        <w:rPr>
          <w:rFonts w:ascii="ＭＳ 明朝" w:eastAsia="ＭＳ 明朝" w:hAnsi="ＭＳ 明朝" w:hint="eastAsia"/>
          <w:color w:val="000000" w:themeColor="text1"/>
          <w:sz w:val="22"/>
          <w:szCs w:val="22"/>
        </w:rPr>
        <w:t>１０月</w:t>
      </w:r>
    </w:p>
    <w:p w:rsidR="00C81087" w:rsidRPr="00F86147" w:rsidRDefault="00961CFA" w:rsidP="00961CFA">
      <w:pPr>
        <w:ind w:firstLineChars="100" w:firstLine="220"/>
        <w:jc w:val="lef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③</w:t>
      </w:r>
      <w:r w:rsidR="004520F9" w:rsidRPr="00F86147">
        <w:rPr>
          <w:rFonts w:ascii="ＭＳ ゴシック" w:eastAsia="ＭＳ ゴシック" w:hAnsi="ＭＳ ゴシック" w:hint="eastAsia"/>
          <w:bCs/>
          <w:sz w:val="22"/>
          <w:szCs w:val="22"/>
        </w:rPr>
        <w:t>仕様</w:t>
      </w:r>
      <w:r w:rsidRPr="00AF7EB2">
        <w:rPr>
          <w:rFonts w:ascii="ＭＳ ゴシック" w:eastAsia="ＭＳ ゴシック" w:hAnsi="ＭＳ ゴシック" w:hint="eastAsia"/>
          <w:bCs/>
          <w:sz w:val="22"/>
          <w:szCs w:val="22"/>
        </w:rPr>
        <w:t>上の留意点</w:t>
      </w:r>
    </w:p>
    <w:p w:rsidR="004520F9" w:rsidRPr="00C81087" w:rsidRDefault="00C81087" w:rsidP="00011FC7">
      <w:pPr>
        <w:ind w:firstLineChars="100" w:firstLine="220"/>
        <w:jc w:val="left"/>
        <w:rPr>
          <w:rFonts w:ascii="ＭＳ 明朝" w:eastAsia="ＭＳ 明朝" w:hAnsi="ＭＳ 明朝"/>
          <w:bCs/>
          <w:sz w:val="22"/>
          <w:szCs w:val="22"/>
        </w:rPr>
      </w:pPr>
      <w:r>
        <w:rPr>
          <w:rFonts w:ascii="ＭＳ 明朝" w:eastAsia="ＭＳ 明朝" w:hAnsi="ＭＳ 明朝" w:hint="eastAsia"/>
          <w:bCs/>
          <w:sz w:val="22"/>
          <w:szCs w:val="22"/>
        </w:rPr>
        <w:t>（ア）</w:t>
      </w:r>
      <w:r w:rsidR="004520F9" w:rsidRPr="00C81087">
        <w:rPr>
          <w:rFonts w:ascii="ＭＳ 明朝" w:eastAsia="ＭＳ 明朝" w:hAnsi="ＭＳ 明朝" w:hint="eastAsia"/>
          <w:bCs/>
          <w:sz w:val="22"/>
          <w:szCs w:val="22"/>
        </w:rPr>
        <w:t>閲覧性、操作性に配慮したサイト構成にすること。</w:t>
      </w:r>
    </w:p>
    <w:p w:rsidR="004520F9" w:rsidRPr="00C81087" w:rsidRDefault="00C81087" w:rsidP="00011FC7">
      <w:pPr>
        <w:ind w:firstLineChars="100" w:firstLine="220"/>
        <w:jc w:val="left"/>
        <w:rPr>
          <w:rFonts w:ascii="ＭＳ 明朝" w:eastAsia="ＭＳ 明朝" w:hAnsi="ＭＳ 明朝"/>
          <w:bCs/>
          <w:sz w:val="22"/>
          <w:szCs w:val="22"/>
        </w:rPr>
      </w:pPr>
      <w:r>
        <w:rPr>
          <w:rFonts w:ascii="ＭＳ 明朝" w:eastAsia="ＭＳ 明朝" w:hAnsi="ＭＳ 明朝" w:hint="eastAsia"/>
          <w:bCs/>
          <w:sz w:val="22"/>
          <w:szCs w:val="22"/>
        </w:rPr>
        <w:t>（イ）</w:t>
      </w:r>
      <w:r w:rsidR="004520F9" w:rsidRPr="00C81087">
        <w:rPr>
          <w:rFonts w:ascii="ＭＳ 明朝" w:eastAsia="ＭＳ 明朝" w:hAnsi="ＭＳ 明朝" w:hint="eastAsia"/>
          <w:bCs/>
          <w:sz w:val="22"/>
          <w:szCs w:val="22"/>
        </w:rPr>
        <w:t>標準的なブラウザでレイアウトが崩れずに表示できること。</w:t>
      </w:r>
    </w:p>
    <w:p w:rsidR="004520F9" w:rsidRDefault="00C81087" w:rsidP="00011FC7">
      <w:pPr>
        <w:ind w:firstLineChars="100" w:firstLine="220"/>
        <w:jc w:val="left"/>
        <w:rPr>
          <w:rFonts w:ascii="ＭＳ 明朝" w:eastAsia="ＭＳ 明朝" w:hAnsi="ＭＳ 明朝"/>
          <w:bCs/>
          <w:sz w:val="22"/>
          <w:szCs w:val="22"/>
        </w:rPr>
      </w:pPr>
      <w:r>
        <w:rPr>
          <w:rFonts w:ascii="ＭＳ 明朝" w:eastAsia="ＭＳ 明朝" w:hAnsi="ＭＳ 明朝" w:hint="eastAsia"/>
          <w:bCs/>
          <w:sz w:val="22"/>
          <w:szCs w:val="22"/>
        </w:rPr>
        <w:t>（ウ）</w:t>
      </w:r>
      <w:r w:rsidR="004520F9" w:rsidRPr="00C81087">
        <w:rPr>
          <w:rFonts w:ascii="ＭＳ 明朝" w:eastAsia="ＭＳ 明朝" w:hAnsi="ＭＳ 明朝" w:hint="eastAsia"/>
          <w:bCs/>
          <w:sz w:val="22"/>
          <w:szCs w:val="22"/>
        </w:rPr>
        <w:t>担当者が編集・管理を行うことが想定されるコンテンツにはCMSを導入すること。</w:t>
      </w:r>
    </w:p>
    <w:p w:rsidR="009E6BD4" w:rsidRPr="00AF7EB2" w:rsidRDefault="009E6BD4" w:rsidP="00961CFA">
      <w:pPr>
        <w:ind w:firstLineChars="100" w:firstLine="220"/>
        <w:jc w:val="left"/>
        <w:rPr>
          <w:rFonts w:ascii="ＭＳ ゴシック" w:eastAsia="ＭＳ ゴシック" w:hAnsi="ＭＳ ゴシック"/>
          <w:bCs/>
          <w:color w:val="000000" w:themeColor="text1"/>
          <w:sz w:val="22"/>
          <w:szCs w:val="22"/>
        </w:rPr>
      </w:pPr>
      <w:r w:rsidRPr="00AF7EB2">
        <w:rPr>
          <w:rFonts w:ascii="ＭＳ ゴシック" w:eastAsia="ＭＳ ゴシック" w:hAnsi="ＭＳ ゴシック" w:hint="eastAsia"/>
          <w:bCs/>
          <w:color w:val="000000" w:themeColor="text1"/>
          <w:sz w:val="22"/>
          <w:szCs w:val="22"/>
        </w:rPr>
        <w:t>④システム要件及びセキュリティ対策</w:t>
      </w:r>
    </w:p>
    <w:p w:rsidR="009E6BD4" w:rsidRPr="00AF7EB2" w:rsidRDefault="009E6BD4" w:rsidP="009E6BD4">
      <w:pPr>
        <w:ind w:firstLineChars="100" w:firstLine="22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（ア）サーバーについて</w:t>
      </w:r>
    </w:p>
    <w:p w:rsidR="009E6BD4" w:rsidRPr="00AF7EB2" w:rsidRDefault="009E6BD4" w:rsidP="009E6BD4">
      <w:pPr>
        <w:ind w:firstLineChars="300" w:firstLine="66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lastRenderedPageBreak/>
        <w:t>・サーバ</w:t>
      </w:r>
      <w:r w:rsidR="00F86147" w:rsidRPr="00AF7EB2">
        <w:rPr>
          <w:rFonts w:ascii="ＭＳ 明朝" w:eastAsia="ＭＳ 明朝" w:hAnsi="ＭＳ 明朝" w:hint="eastAsia"/>
          <w:bCs/>
          <w:color w:val="000000" w:themeColor="text1"/>
          <w:sz w:val="22"/>
          <w:szCs w:val="22"/>
        </w:rPr>
        <w:t>ー</w:t>
      </w:r>
      <w:r w:rsidRPr="00AF7EB2">
        <w:rPr>
          <w:rFonts w:ascii="ＭＳ 明朝" w:eastAsia="ＭＳ 明朝" w:hAnsi="ＭＳ 明朝" w:hint="eastAsia"/>
          <w:bCs/>
          <w:color w:val="000000" w:themeColor="text1"/>
          <w:sz w:val="22"/>
          <w:szCs w:val="22"/>
        </w:rPr>
        <w:t>容量は運用上十分なサイズを準備すること。</w:t>
      </w:r>
    </w:p>
    <w:p w:rsidR="009E6BD4" w:rsidRPr="00AF7EB2" w:rsidRDefault="009E6BD4" w:rsidP="009E6BD4">
      <w:pPr>
        <w:ind w:firstLineChars="300" w:firstLine="66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・システムに利用するOS等は、安全性やセキュリティを考慮すること。</w:t>
      </w:r>
    </w:p>
    <w:p w:rsidR="009E6BD4" w:rsidRPr="00AF7EB2" w:rsidRDefault="009E6BD4" w:rsidP="009E6BD4">
      <w:pPr>
        <w:ind w:firstLineChars="300" w:firstLine="66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・データのバックアップは毎日行うこと。</w:t>
      </w:r>
    </w:p>
    <w:p w:rsidR="009E6BD4" w:rsidRPr="00AF7EB2" w:rsidRDefault="009E6BD4" w:rsidP="00961CFA">
      <w:pPr>
        <w:ind w:firstLineChars="100" w:firstLine="22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（イ）セキュリティ対策</w:t>
      </w:r>
      <w:r w:rsidR="00180964" w:rsidRPr="00AF7EB2">
        <w:rPr>
          <w:rFonts w:ascii="ＭＳ 明朝" w:eastAsia="ＭＳ 明朝" w:hAnsi="ＭＳ 明朝" w:hint="eastAsia"/>
          <w:bCs/>
          <w:color w:val="000000" w:themeColor="text1"/>
          <w:sz w:val="22"/>
          <w:szCs w:val="22"/>
        </w:rPr>
        <w:t>について</w:t>
      </w:r>
    </w:p>
    <w:p w:rsidR="009E6BD4" w:rsidRPr="00AF7EB2" w:rsidRDefault="009E6BD4" w:rsidP="00961CFA">
      <w:pPr>
        <w:ind w:leftChars="300" w:left="850" w:hangingChars="100" w:hanging="22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・設置される機器はすべてファイアウォールを経由し、セキュリティに関する万全の対策が講じられていること。</w:t>
      </w:r>
    </w:p>
    <w:p w:rsidR="009E6BD4" w:rsidRPr="00AF7EB2" w:rsidRDefault="009E6BD4" w:rsidP="00961CFA">
      <w:pPr>
        <w:ind w:firstLineChars="300" w:firstLine="66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・サ</w:t>
      </w:r>
      <w:r w:rsidR="00724F96" w:rsidRPr="00AF7EB2">
        <w:rPr>
          <w:rFonts w:ascii="ＭＳ 明朝" w:eastAsia="ＭＳ 明朝" w:hAnsi="ＭＳ 明朝" w:hint="eastAsia"/>
          <w:bCs/>
          <w:color w:val="000000" w:themeColor="text1"/>
          <w:sz w:val="22"/>
          <w:szCs w:val="22"/>
        </w:rPr>
        <w:t>ーバ</w:t>
      </w:r>
      <w:r w:rsidR="00F86147" w:rsidRPr="00AF7EB2">
        <w:rPr>
          <w:rFonts w:ascii="ＭＳ 明朝" w:eastAsia="ＭＳ 明朝" w:hAnsi="ＭＳ 明朝" w:hint="eastAsia"/>
          <w:bCs/>
          <w:color w:val="000000" w:themeColor="text1"/>
          <w:sz w:val="22"/>
          <w:szCs w:val="22"/>
        </w:rPr>
        <w:t>ー</w:t>
      </w:r>
      <w:r w:rsidR="00724F96" w:rsidRPr="00AF7EB2">
        <w:rPr>
          <w:rFonts w:ascii="ＭＳ 明朝" w:eastAsia="ＭＳ 明朝" w:hAnsi="ＭＳ 明朝" w:hint="eastAsia"/>
          <w:bCs/>
          <w:color w:val="000000" w:themeColor="text1"/>
          <w:sz w:val="22"/>
          <w:szCs w:val="22"/>
        </w:rPr>
        <w:t>に障害が発生した際に、バックアップから早期に復旧可能なこと。</w:t>
      </w:r>
    </w:p>
    <w:p w:rsidR="009E6BD4" w:rsidRPr="00AF7EB2" w:rsidRDefault="009E6BD4" w:rsidP="00961CFA">
      <w:pPr>
        <w:ind w:firstLineChars="300" w:firstLine="66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・ネットワークについては、十分な領域を確保すること。</w:t>
      </w:r>
    </w:p>
    <w:p w:rsidR="009E6BD4" w:rsidRPr="00AF7EB2" w:rsidRDefault="009E6BD4" w:rsidP="00961CFA">
      <w:pPr>
        <w:ind w:firstLineChars="300" w:firstLine="66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・外部からの不正アクセスを検知した場合、遮断する等の対応ができること。</w:t>
      </w:r>
    </w:p>
    <w:p w:rsidR="009E6BD4" w:rsidRPr="00AF7EB2" w:rsidRDefault="009E6BD4" w:rsidP="00961CFA">
      <w:pPr>
        <w:ind w:firstLineChars="300" w:firstLine="66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・情報の改ざん防止を適切に行う</w:t>
      </w:r>
      <w:r w:rsidR="00724F96" w:rsidRPr="00AF7EB2">
        <w:rPr>
          <w:rFonts w:ascii="ＭＳ 明朝" w:eastAsia="ＭＳ 明朝" w:hAnsi="ＭＳ 明朝" w:hint="eastAsia"/>
          <w:bCs/>
          <w:color w:val="000000" w:themeColor="text1"/>
          <w:sz w:val="22"/>
          <w:szCs w:val="22"/>
        </w:rPr>
        <w:t>こと。</w:t>
      </w:r>
    </w:p>
    <w:p w:rsidR="009E6BD4" w:rsidRPr="00AF7EB2" w:rsidRDefault="009E6BD4" w:rsidP="00961CFA">
      <w:pPr>
        <w:ind w:firstLineChars="300" w:firstLine="66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・個人情報を取り扱うコンテンツは、SSLによる暗号化通信を行うこと。</w:t>
      </w:r>
    </w:p>
    <w:p w:rsidR="009E6BD4" w:rsidRPr="00AF7EB2" w:rsidRDefault="009E6BD4" w:rsidP="00961CFA">
      <w:pPr>
        <w:ind w:firstLineChars="300" w:firstLine="66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・受託者は業務上知り得た情報を他に漏らさないこと。</w:t>
      </w:r>
    </w:p>
    <w:p w:rsidR="009E6BD4" w:rsidRPr="00AF7EB2" w:rsidRDefault="009E6BD4" w:rsidP="00961CFA">
      <w:pPr>
        <w:ind w:leftChars="300" w:left="850" w:hangingChars="100" w:hanging="22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・業務遂行のために県が提供した資料、データ等は業務以外の目的に使用しないこと。</w:t>
      </w:r>
    </w:p>
    <w:p w:rsidR="009E6BD4" w:rsidRPr="00AF7EB2" w:rsidRDefault="009E6BD4" w:rsidP="00961CFA">
      <w:pPr>
        <w:ind w:leftChars="300" w:left="850" w:hangingChars="100" w:hanging="22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・業務遂行において個人情報等を取り扱う場合については、個人の権利を侵害することのないよう必要な措置を講じること。</w:t>
      </w:r>
    </w:p>
    <w:p w:rsidR="00D67EF1" w:rsidRPr="009E6BD4" w:rsidRDefault="00D67EF1" w:rsidP="009E6BD4">
      <w:pPr>
        <w:jc w:val="left"/>
        <w:rPr>
          <w:rFonts w:ascii="ＭＳ 明朝" w:eastAsia="ＭＳ 明朝" w:hAnsi="ＭＳ 明朝"/>
          <w:bCs/>
          <w:sz w:val="22"/>
          <w:szCs w:val="22"/>
          <w:highlight w:val="yellow"/>
        </w:rPr>
      </w:pPr>
    </w:p>
    <w:p w:rsidR="00C81087" w:rsidRPr="00AF7EB2" w:rsidRDefault="00961CFA" w:rsidP="00961CFA">
      <w:pPr>
        <w:jc w:val="left"/>
        <w:rPr>
          <w:rFonts w:ascii="ＭＳ ゴシック" w:eastAsia="ＭＳ ゴシック" w:hAnsi="ＭＳ ゴシック"/>
          <w:bCs/>
          <w:color w:val="000000" w:themeColor="text1"/>
          <w:sz w:val="22"/>
          <w:szCs w:val="22"/>
        </w:rPr>
      </w:pPr>
      <w:r w:rsidRPr="00AF7EB2">
        <w:rPr>
          <w:rFonts w:ascii="ＭＳ ゴシック" w:eastAsia="ＭＳ ゴシック" w:hAnsi="ＭＳ ゴシック" w:hint="eastAsia"/>
          <w:bCs/>
          <w:color w:val="000000" w:themeColor="text1"/>
          <w:sz w:val="22"/>
          <w:szCs w:val="22"/>
        </w:rPr>
        <w:t>【</w:t>
      </w:r>
      <w:r w:rsidR="00C81087" w:rsidRPr="00AF7EB2">
        <w:rPr>
          <w:rFonts w:ascii="ＭＳ ゴシック" w:eastAsia="ＭＳ ゴシック" w:hAnsi="ＭＳ ゴシック" w:hint="eastAsia"/>
          <w:bCs/>
          <w:color w:val="000000" w:themeColor="text1"/>
          <w:sz w:val="22"/>
          <w:szCs w:val="22"/>
        </w:rPr>
        <w:t>ＳＮＳ広告</w:t>
      </w:r>
      <w:r w:rsidRPr="00AF7EB2">
        <w:rPr>
          <w:rFonts w:ascii="ＭＳ ゴシック" w:eastAsia="ＭＳ ゴシック" w:hAnsi="ＭＳ ゴシック" w:hint="eastAsia"/>
          <w:bCs/>
          <w:color w:val="000000" w:themeColor="text1"/>
          <w:sz w:val="22"/>
          <w:szCs w:val="22"/>
        </w:rPr>
        <w:t>について】</w:t>
      </w:r>
    </w:p>
    <w:p w:rsidR="00961CFA" w:rsidRPr="00AF7EB2" w:rsidRDefault="00961CFA" w:rsidP="00773BC0">
      <w:pPr>
        <w:ind w:firstLineChars="100" w:firstLine="220"/>
        <w:jc w:val="left"/>
        <w:rPr>
          <w:rFonts w:ascii="ＭＳ ゴシック" w:eastAsia="ＭＳ ゴシック" w:hAnsi="ＭＳ ゴシック"/>
          <w:bCs/>
          <w:color w:val="000000" w:themeColor="text1"/>
          <w:sz w:val="22"/>
          <w:szCs w:val="22"/>
        </w:rPr>
      </w:pPr>
      <w:r w:rsidRPr="00AF7EB2">
        <w:rPr>
          <w:rFonts w:ascii="ＭＳ ゴシック" w:eastAsia="ＭＳ ゴシック" w:hAnsi="ＭＳ ゴシック" w:hint="eastAsia"/>
          <w:bCs/>
          <w:color w:val="000000" w:themeColor="text1"/>
          <w:sz w:val="22"/>
          <w:szCs w:val="22"/>
        </w:rPr>
        <w:t>①制作内容</w:t>
      </w:r>
    </w:p>
    <w:p w:rsidR="00773BC0" w:rsidRPr="00AF7EB2" w:rsidRDefault="00366C73" w:rsidP="00773BC0">
      <w:pPr>
        <w:ind w:firstLineChars="100" w:firstLine="22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（ア）</w:t>
      </w:r>
      <w:r w:rsidR="00341492" w:rsidRPr="00AF7EB2">
        <w:rPr>
          <w:rFonts w:ascii="ＭＳ 明朝" w:eastAsia="ＭＳ 明朝" w:hAnsi="ＭＳ 明朝"/>
          <w:bCs/>
          <w:color w:val="000000" w:themeColor="text1"/>
          <w:sz w:val="22"/>
          <w:szCs w:val="22"/>
        </w:rPr>
        <w:t>Web</w:t>
      </w:r>
      <w:r w:rsidR="00341492" w:rsidRPr="00AF7EB2">
        <w:rPr>
          <w:rFonts w:ascii="ＭＳ 明朝" w:eastAsia="ＭＳ 明朝" w:hAnsi="ＭＳ 明朝" w:hint="eastAsia"/>
          <w:bCs/>
          <w:color w:val="000000" w:themeColor="text1"/>
          <w:sz w:val="22"/>
          <w:szCs w:val="22"/>
        </w:rPr>
        <w:t>広告やSNS</w:t>
      </w:r>
      <w:r w:rsidR="00773BC0" w:rsidRPr="00AF7EB2">
        <w:rPr>
          <w:rFonts w:ascii="ＭＳ 明朝" w:eastAsia="ＭＳ 明朝" w:hAnsi="ＭＳ 明朝" w:hint="eastAsia"/>
          <w:bCs/>
          <w:color w:val="000000" w:themeColor="text1"/>
          <w:sz w:val="22"/>
          <w:szCs w:val="22"/>
        </w:rPr>
        <w:t>等での広報活動を想定した映像等</w:t>
      </w:r>
    </w:p>
    <w:p w:rsidR="00341492" w:rsidRPr="00AF7EB2" w:rsidRDefault="00F86147" w:rsidP="005266F3">
      <w:pPr>
        <w:ind w:firstLineChars="300" w:firstLine="660"/>
        <w:jc w:val="left"/>
        <w:rPr>
          <w:rFonts w:ascii="ＭＳ 明朝" w:eastAsia="ＭＳ 明朝" w:hAnsi="ＭＳ 明朝"/>
          <w:bCs/>
          <w:color w:val="FF0000"/>
          <w:sz w:val="22"/>
          <w:szCs w:val="22"/>
        </w:rPr>
      </w:pPr>
      <w:r w:rsidRPr="00AF7EB2">
        <w:rPr>
          <w:rFonts w:ascii="ＭＳ 明朝" w:eastAsia="ＭＳ 明朝" w:hAnsi="ＭＳ 明朝" w:hint="eastAsia"/>
          <w:bCs/>
          <w:color w:val="000000" w:themeColor="text1"/>
          <w:sz w:val="22"/>
          <w:szCs w:val="22"/>
        </w:rPr>
        <w:t>・１５秒〜３０秒程度のものを</w:t>
      </w:r>
      <w:r w:rsidR="00D67EF1" w:rsidRPr="00AF7EB2">
        <w:rPr>
          <w:rFonts w:ascii="ＭＳ 明朝" w:eastAsia="ＭＳ 明朝" w:hAnsi="ＭＳ 明朝" w:hint="eastAsia"/>
          <w:bCs/>
          <w:color w:val="000000" w:themeColor="text1"/>
          <w:sz w:val="22"/>
          <w:szCs w:val="22"/>
        </w:rPr>
        <w:t>２種類</w:t>
      </w:r>
    </w:p>
    <w:p w:rsidR="000D75A3" w:rsidRPr="00E4337A" w:rsidRDefault="00366C73" w:rsidP="00E85717">
      <w:pPr>
        <w:ind w:firstLineChars="100" w:firstLine="220"/>
        <w:jc w:val="left"/>
        <w:rPr>
          <w:rFonts w:ascii="ＭＳ 明朝" w:eastAsia="ＭＳ 明朝" w:hAnsi="ＭＳ 明朝"/>
          <w:bCs/>
          <w:color w:val="000000" w:themeColor="text1"/>
          <w:sz w:val="22"/>
          <w:szCs w:val="22"/>
        </w:rPr>
      </w:pPr>
      <w:r w:rsidRPr="00AF7EB2">
        <w:rPr>
          <w:rFonts w:ascii="ＭＳ 明朝" w:eastAsia="ＭＳ 明朝" w:hAnsi="ＭＳ 明朝" w:hint="eastAsia"/>
          <w:bCs/>
          <w:color w:val="000000" w:themeColor="text1"/>
          <w:sz w:val="22"/>
          <w:szCs w:val="22"/>
        </w:rPr>
        <w:t>（イ）</w:t>
      </w:r>
      <w:r w:rsidR="00341492" w:rsidRPr="00AF7EB2">
        <w:rPr>
          <w:rFonts w:ascii="ＭＳ 明朝" w:eastAsia="ＭＳ 明朝" w:hAnsi="ＭＳ 明朝" w:hint="eastAsia"/>
          <w:bCs/>
          <w:color w:val="000000" w:themeColor="text1"/>
          <w:sz w:val="22"/>
          <w:szCs w:val="22"/>
        </w:rPr>
        <w:t>消防団</w:t>
      </w:r>
      <w:r w:rsidR="00E85717" w:rsidRPr="00AF7EB2">
        <w:rPr>
          <w:rFonts w:ascii="ＭＳ 明朝" w:eastAsia="ＭＳ 明朝" w:hAnsi="ＭＳ 明朝" w:hint="eastAsia"/>
          <w:bCs/>
          <w:color w:val="000000" w:themeColor="text1"/>
          <w:sz w:val="22"/>
          <w:szCs w:val="22"/>
        </w:rPr>
        <w:t>のイメージアップにつながる</w:t>
      </w:r>
      <w:r w:rsidR="00341492" w:rsidRPr="00AF7EB2">
        <w:rPr>
          <w:rFonts w:ascii="ＭＳ 明朝" w:eastAsia="ＭＳ 明朝" w:hAnsi="ＭＳ 明朝" w:hint="eastAsia"/>
          <w:bCs/>
          <w:color w:val="000000" w:themeColor="text1"/>
          <w:sz w:val="22"/>
          <w:szCs w:val="22"/>
        </w:rPr>
        <w:t>キャッチコピー等</w:t>
      </w:r>
    </w:p>
    <w:p w:rsidR="00366C73" w:rsidRPr="00E4337A" w:rsidRDefault="00366C73" w:rsidP="00011FC7">
      <w:pPr>
        <w:ind w:firstLineChars="100" w:firstLine="220"/>
        <w:jc w:val="left"/>
        <w:rPr>
          <w:rFonts w:ascii="ＭＳ 明朝" w:eastAsia="ＭＳ 明朝" w:hAnsi="ＭＳ 明朝"/>
          <w:bCs/>
          <w:color w:val="000000" w:themeColor="text1"/>
          <w:sz w:val="22"/>
          <w:szCs w:val="22"/>
        </w:rPr>
      </w:pPr>
      <w:r w:rsidRPr="00E4337A">
        <w:rPr>
          <w:rFonts w:ascii="ＭＳ 明朝" w:eastAsia="ＭＳ 明朝" w:hAnsi="ＭＳ 明朝" w:hint="eastAsia"/>
          <w:bCs/>
          <w:color w:val="000000" w:themeColor="text1"/>
          <w:sz w:val="22"/>
          <w:szCs w:val="22"/>
        </w:rPr>
        <w:t>（ウ）</w:t>
      </w:r>
      <w:r w:rsidR="00011FC7" w:rsidRPr="00E4337A">
        <w:rPr>
          <w:rFonts w:ascii="ＭＳ 明朝" w:eastAsia="ＭＳ 明朝" w:hAnsi="ＭＳ 明朝" w:hint="eastAsia"/>
          <w:bCs/>
          <w:color w:val="000000" w:themeColor="text1"/>
          <w:sz w:val="22"/>
          <w:szCs w:val="22"/>
        </w:rPr>
        <w:t>ウェブサイトへの</w:t>
      </w:r>
      <w:r w:rsidR="009D6FFD" w:rsidRPr="00E4337A">
        <w:rPr>
          <w:rFonts w:ascii="ＭＳ 明朝" w:eastAsia="ＭＳ 明朝" w:hAnsi="ＭＳ 明朝" w:hint="eastAsia"/>
          <w:bCs/>
          <w:color w:val="000000" w:themeColor="text1"/>
          <w:sz w:val="22"/>
          <w:szCs w:val="22"/>
        </w:rPr>
        <w:t>誘導</w:t>
      </w:r>
    </w:p>
    <w:p w:rsidR="00522B20" w:rsidRPr="00F86147" w:rsidRDefault="00366C73" w:rsidP="00011FC7">
      <w:pPr>
        <w:ind w:firstLineChars="100" w:firstLine="220"/>
        <w:jc w:val="left"/>
        <w:rPr>
          <w:rFonts w:ascii="ＭＳ ゴシック" w:eastAsia="ＭＳ ゴシック" w:hAnsi="ＭＳ ゴシック"/>
          <w:bCs/>
          <w:sz w:val="22"/>
          <w:szCs w:val="22"/>
        </w:rPr>
      </w:pPr>
      <w:r w:rsidRPr="00F86147">
        <w:rPr>
          <w:rFonts w:ascii="ＭＳ ゴシック" w:eastAsia="ＭＳ ゴシック" w:hAnsi="ＭＳ ゴシック" w:hint="eastAsia"/>
          <w:bCs/>
          <w:sz w:val="22"/>
          <w:szCs w:val="22"/>
        </w:rPr>
        <w:t>②</w:t>
      </w:r>
      <w:r w:rsidR="00522B20" w:rsidRPr="00F86147">
        <w:rPr>
          <w:rFonts w:ascii="ＭＳ ゴシック" w:eastAsia="ＭＳ ゴシック" w:hAnsi="ＭＳ ゴシック" w:hint="eastAsia"/>
          <w:bCs/>
          <w:sz w:val="22"/>
          <w:szCs w:val="22"/>
        </w:rPr>
        <w:t>広告</w:t>
      </w:r>
      <w:r w:rsidRPr="00F86147">
        <w:rPr>
          <w:rFonts w:ascii="ＭＳ ゴシック" w:eastAsia="ＭＳ ゴシック" w:hAnsi="ＭＳ ゴシック" w:hint="eastAsia"/>
          <w:bCs/>
          <w:sz w:val="22"/>
          <w:szCs w:val="22"/>
        </w:rPr>
        <w:t>の</w:t>
      </w:r>
      <w:r w:rsidR="00BA15B7" w:rsidRPr="00F86147">
        <w:rPr>
          <w:rFonts w:ascii="ＭＳ ゴシック" w:eastAsia="ＭＳ ゴシック" w:hAnsi="ＭＳ ゴシック" w:hint="eastAsia"/>
          <w:bCs/>
          <w:sz w:val="22"/>
          <w:szCs w:val="22"/>
        </w:rPr>
        <w:t>配信</w:t>
      </w:r>
    </w:p>
    <w:p w:rsidR="00522B20" w:rsidRPr="00366C73" w:rsidRDefault="00366C73" w:rsidP="00011FC7">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（ア）</w:t>
      </w:r>
      <w:r w:rsidR="00BA15B7" w:rsidRPr="00366C73">
        <w:rPr>
          <w:rFonts w:ascii="ＭＳ 明朝" w:eastAsia="ＭＳ 明朝" w:hAnsi="ＭＳ 明朝" w:hint="eastAsia"/>
          <w:sz w:val="22"/>
          <w:szCs w:val="22"/>
        </w:rPr>
        <w:t>配信期間</w:t>
      </w:r>
    </w:p>
    <w:p w:rsidR="005266F3" w:rsidRPr="005266F3" w:rsidRDefault="005266F3" w:rsidP="00CF4F4A">
      <w:pPr>
        <w:ind w:firstLineChars="300" w:firstLine="660"/>
        <w:jc w:val="left"/>
        <w:rPr>
          <w:rFonts w:ascii="ＭＳ 明朝" w:eastAsia="ＭＳ 明朝" w:hAnsi="ＭＳ 明朝"/>
          <w:sz w:val="22"/>
          <w:szCs w:val="22"/>
        </w:rPr>
      </w:pPr>
      <w:r w:rsidRPr="003C3921">
        <w:rPr>
          <w:rFonts w:ascii="ＭＳ 明朝" w:eastAsia="ＭＳ 明朝" w:hAnsi="ＭＳ 明朝" w:hint="eastAsia"/>
          <w:color w:val="000000" w:themeColor="text1"/>
          <w:sz w:val="22"/>
          <w:szCs w:val="22"/>
        </w:rPr>
        <w:t>・ウェブサイト開設後約３ヶ月</w:t>
      </w:r>
    </w:p>
    <w:p w:rsidR="00BA15B7" w:rsidRPr="005A4816" w:rsidRDefault="005A4816" w:rsidP="005A4816">
      <w:pPr>
        <w:ind w:firstLineChars="300" w:firstLine="660"/>
        <w:jc w:val="left"/>
        <w:rPr>
          <w:rFonts w:ascii="ＭＳ 明朝" w:eastAsia="ＭＳ 明朝" w:hAnsi="ＭＳ 明朝"/>
          <w:sz w:val="22"/>
          <w:szCs w:val="22"/>
        </w:rPr>
      </w:pPr>
      <w:r w:rsidRPr="005A4816">
        <w:rPr>
          <w:rFonts w:ascii="ＭＳ 明朝" w:eastAsia="ＭＳ 明朝" w:hAnsi="ＭＳ 明朝" w:hint="eastAsia"/>
          <w:sz w:val="22"/>
          <w:szCs w:val="22"/>
        </w:rPr>
        <w:t>・</w:t>
      </w:r>
      <w:r w:rsidR="00BA15B7" w:rsidRPr="005A4816">
        <w:rPr>
          <w:rFonts w:ascii="ＭＳ 明朝" w:eastAsia="ＭＳ 明朝" w:hAnsi="ＭＳ 明朝" w:hint="eastAsia"/>
          <w:sz w:val="22"/>
          <w:szCs w:val="22"/>
        </w:rPr>
        <w:t>ただし、配信する日数等については</w:t>
      </w:r>
      <w:r w:rsidRPr="005A4816">
        <w:rPr>
          <w:rFonts w:ascii="ＭＳ 明朝" w:eastAsia="ＭＳ 明朝" w:hAnsi="ＭＳ 明朝" w:hint="eastAsia"/>
          <w:sz w:val="22"/>
          <w:szCs w:val="22"/>
        </w:rPr>
        <w:t>県</w:t>
      </w:r>
      <w:r w:rsidR="00BA15B7" w:rsidRPr="005A4816">
        <w:rPr>
          <w:rFonts w:ascii="ＭＳ 明朝" w:eastAsia="ＭＳ 明朝" w:hAnsi="ＭＳ 明朝" w:hint="eastAsia"/>
          <w:sz w:val="22"/>
          <w:szCs w:val="22"/>
        </w:rPr>
        <w:t>と</w:t>
      </w:r>
      <w:r w:rsidRPr="005A4816">
        <w:rPr>
          <w:rFonts w:ascii="ＭＳ 明朝" w:eastAsia="ＭＳ 明朝" w:hAnsi="ＭＳ 明朝" w:hint="eastAsia"/>
          <w:sz w:val="22"/>
          <w:szCs w:val="22"/>
        </w:rPr>
        <w:t>受託者</w:t>
      </w:r>
      <w:r w:rsidR="00BA15B7" w:rsidRPr="005A4816">
        <w:rPr>
          <w:rFonts w:ascii="ＭＳ 明朝" w:eastAsia="ＭＳ 明朝" w:hAnsi="ＭＳ 明朝" w:hint="eastAsia"/>
          <w:sz w:val="22"/>
          <w:szCs w:val="22"/>
        </w:rPr>
        <w:t>の協議により決定する。</w:t>
      </w:r>
    </w:p>
    <w:p w:rsidR="00BA15B7" w:rsidRPr="00366C73" w:rsidRDefault="00366C73" w:rsidP="00011FC7">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（イ）</w:t>
      </w:r>
      <w:r w:rsidR="00BA15B7" w:rsidRPr="00366C73">
        <w:rPr>
          <w:rFonts w:ascii="ＭＳ 明朝" w:eastAsia="ＭＳ 明朝" w:hAnsi="ＭＳ 明朝" w:hint="eastAsia"/>
          <w:sz w:val="22"/>
          <w:szCs w:val="22"/>
        </w:rPr>
        <w:t>配信する広告の種別及び回数</w:t>
      </w:r>
    </w:p>
    <w:p w:rsidR="00BA15B7" w:rsidRPr="00270E65" w:rsidRDefault="005A4816" w:rsidP="005A4816">
      <w:pPr>
        <w:ind w:leftChars="300" w:left="850" w:hangingChars="100" w:hanging="220"/>
        <w:jc w:val="left"/>
        <w:rPr>
          <w:rFonts w:ascii="ＭＳ 明朝" w:eastAsia="ＭＳ 明朝" w:hAnsi="ＭＳ 明朝"/>
          <w:sz w:val="22"/>
          <w:szCs w:val="22"/>
        </w:rPr>
      </w:pPr>
      <w:r>
        <w:rPr>
          <w:rFonts w:ascii="ＭＳ 明朝" w:eastAsia="ＭＳ 明朝" w:hAnsi="ＭＳ 明朝" w:hint="eastAsia"/>
          <w:sz w:val="22"/>
          <w:szCs w:val="22"/>
        </w:rPr>
        <w:t>・</w:t>
      </w:r>
      <w:r w:rsidR="00BA15B7" w:rsidRPr="00270E65">
        <w:rPr>
          <w:rFonts w:ascii="ＭＳ 明朝" w:eastAsia="ＭＳ 明朝" w:hAnsi="ＭＳ 明朝" w:hint="eastAsia"/>
          <w:sz w:val="22"/>
          <w:szCs w:val="22"/>
        </w:rPr>
        <w:t>インストリーム広告及びバンパー広告を主軸に展開しつつ、その他有効と考えられる広報手</w:t>
      </w:r>
      <w:r>
        <w:rPr>
          <w:rFonts w:ascii="ＭＳ 明朝" w:eastAsia="ＭＳ 明朝" w:hAnsi="ＭＳ 明朝" w:hint="eastAsia"/>
          <w:sz w:val="22"/>
          <w:szCs w:val="22"/>
        </w:rPr>
        <w:t>段があれば積極的に提案すること。広告の配信回数については、受託者</w:t>
      </w:r>
      <w:r w:rsidR="00BA15B7" w:rsidRPr="00270E65">
        <w:rPr>
          <w:rFonts w:ascii="ＭＳ 明朝" w:eastAsia="ＭＳ 明朝" w:hAnsi="ＭＳ 明朝" w:hint="eastAsia"/>
          <w:sz w:val="22"/>
          <w:szCs w:val="22"/>
        </w:rPr>
        <w:t>からの提案により</w:t>
      </w:r>
      <w:r>
        <w:rPr>
          <w:rFonts w:ascii="ＭＳ 明朝" w:eastAsia="ＭＳ 明朝" w:hAnsi="ＭＳ 明朝" w:hint="eastAsia"/>
          <w:sz w:val="22"/>
          <w:szCs w:val="22"/>
        </w:rPr>
        <w:t>県</w:t>
      </w:r>
      <w:r w:rsidR="00BA15B7" w:rsidRPr="00270E65">
        <w:rPr>
          <w:rFonts w:ascii="ＭＳ 明朝" w:eastAsia="ＭＳ 明朝" w:hAnsi="ＭＳ 明朝" w:hint="eastAsia"/>
          <w:sz w:val="22"/>
          <w:szCs w:val="22"/>
        </w:rPr>
        <w:t>と</w:t>
      </w:r>
      <w:r>
        <w:rPr>
          <w:rFonts w:ascii="ＭＳ 明朝" w:eastAsia="ＭＳ 明朝" w:hAnsi="ＭＳ 明朝" w:hint="eastAsia"/>
          <w:sz w:val="22"/>
          <w:szCs w:val="22"/>
        </w:rPr>
        <w:t>の</w:t>
      </w:r>
      <w:r w:rsidR="00BA15B7" w:rsidRPr="00270E65">
        <w:rPr>
          <w:rFonts w:ascii="ＭＳ 明朝" w:eastAsia="ＭＳ 明朝" w:hAnsi="ＭＳ 明朝" w:hint="eastAsia"/>
          <w:sz w:val="22"/>
          <w:szCs w:val="22"/>
        </w:rPr>
        <w:t>協議の上決定する。</w:t>
      </w:r>
    </w:p>
    <w:p w:rsidR="00BA15B7" w:rsidRPr="00E4337A" w:rsidRDefault="00366C73" w:rsidP="00E4337A">
      <w:pPr>
        <w:ind w:firstLineChars="100" w:firstLine="220"/>
        <w:jc w:val="left"/>
        <w:rPr>
          <w:rFonts w:ascii="ＭＳ 明朝" w:eastAsia="ＭＳ 明朝" w:hAnsi="ＭＳ 明朝"/>
          <w:sz w:val="22"/>
          <w:szCs w:val="22"/>
        </w:rPr>
      </w:pPr>
      <w:r w:rsidRPr="00C611CA">
        <w:rPr>
          <w:rFonts w:ascii="ＭＳ 明朝" w:eastAsia="ＭＳ 明朝" w:hAnsi="ＭＳ 明朝" w:hint="eastAsia"/>
          <w:sz w:val="22"/>
          <w:szCs w:val="22"/>
        </w:rPr>
        <w:t>（ウ）</w:t>
      </w:r>
      <w:r w:rsidR="00BA15B7" w:rsidRPr="00C611CA">
        <w:rPr>
          <w:rFonts w:ascii="ＭＳ 明朝" w:eastAsia="ＭＳ 明朝" w:hAnsi="ＭＳ 明朝" w:hint="eastAsia"/>
          <w:sz w:val="22"/>
          <w:szCs w:val="22"/>
        </w:rPr>
        <w:t>広告費用の割合</w:t>
      </w:r>
    </w:p>
    <w:p w:rsidR="00C611CA" w:rsidRPr="00E4337A" w:rsidRDefault="005A4816" w:rsidP="005A4816">
      <w:pPr>
        <w:ind w:leftChars="300" w:left="850" w:hangingChars="100" w:hanging="22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w:t>
      </w:r>
      <w:r w:rsidR="00C611CA" w:rsidRPr="00E4337A">
        <w:rPr>
          <w:rFonts w:ascii="ＭＳ 明朝" w:eastAsia="ＭＳ 明朝" w:hAnsi="ＭＳ 明朝" w:hint="eastAsia"/>
          <w:color w:val="000000" w:themeColor="text1"/>
          <w:sz w:val="22"/>
          <w:szCs w:val="22"/>
        </w:rPr>
        <w:t>透明性の確保、費用対効果の明確化のため、広告費用のうち、広告媒体単価と管理運用費は分けて見積もること。</w:t>
      </w:r>
    </w:p>
    <w:p w:rsidR="00BA15B7" w:rsidRPr="00E4337A" w:rsidRDefault="00366C73" w:rsidP="00011FC7">
      <w:pPr>
        <w:ind w:firstLineChars="100" w:firstLine="22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（エ）</w:t>
      </w:r>
      <w:r w:rsidR="00BA15B7" w:rsidRPr="00E4337A">
        <w:rPr>
          <w:rFonts w:ascii="ＭＳ 明朝" w:eastAsia="ＭＳ 明朝" w:hAnsi="ＭＳ 明朝" w:hint="eastAsia"/>
          <w:color w:val="000000" w:themeColor="text1"/>
          <w:sz w:val="22"/>
          <w:szCs w:val="22"/>
        </w:rPr>
        <w:t>配信ターゲット</w:t>
      </w:r>
    </w:p>
    <w:p w:rsidR="00BA15B7" w:rsidRPr="00E4337A" w:rsidRDefault="005A4816" w:rsidP="005A4816">
      <w:pPr>
        <w:ind w:leftChars="300" w:left="850" w:hangingChars="100" w:hanging="22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w:t>
      </w:r>
      <w:r w:rsidR="00BA15B7" w:rsidRPr="00E4337A">
        <w:rPr>
          <w:rFonts w:ascii="ＭＳ 明朝" w:eastAsia="ＭＳ 明朝" w:hAnsi="ＭＳ 明朝" w:hint="eastAsia"/>
          <w:color w:val="000000" w:themeColor="text1"/>
          <w:sz w:val="22"/>
          <w:szCs w:val="22"/>
        </w:rPr>
        <w:t>本業務におけるターゲット</w:t>
      </w:r>
      <w:r w:rsidR="00C611CA" w:rsidRPr="00E4337A">
        <w:rPr>
          <w:rFonts w:ascii="ＭＳ 明朝" w:eastAsia="ＭＳ 明朝" w:hAnsi="ＭＳ 明朝" w:hint="eastAsia"/>
          <w:color w:val="000000" w:themeColor="text1"/>
          <w:sz w:val="22"/>
          <w:szCs w:val="22"/>
        </w:rPr>
        <w:t>の考え方は以下のとおりと</w:t>
      </w:r>
      <w:r w:rsidR="00A03A6B" w:rsidRPr="00E4337A">
        <w:rPr>
          <w:rFonts w:ascii="ＭＳ 明朝" w:eastAsia="ＭＳ 明朝" w:hAnsi="ＭＳ 明朝" w:hint="eastAsia"/>
          <w:color w:val="000000" w:themeColor="text1"/>
          <w:sz w:val="22"/>
          <w:szCs w:val="22"/>
        </w:rPr>
        <w:t>する。また、</w:t>
      </w:r>
      <w:r w:rsidR="00C611CA" w:rsidRPr="00E4337A">
        <w:rPr>
          <w:rFonts w:ascii="ＭＳ 明朝" w:eastAsia="ＭＳ 明朝" w:hAnsi="ＭＳ 明朝" w:hint="eastAsia"/>
          <w:color w:val="000000" w:themeColor="text1"/>
          <w:sz w:val="22"/>
          <w:szCs w:val="22"/>
        </w:rPr>
        <w:t>配信結果をもとに、より</w:t>
      </w:r>
      <w:r w:rsidR="00270E65" w:rsidRPr="00E4337A">
        <w:rPr>
          <w:rFonts w:ascii="ＭＳ 明朝" w:eastAsia="ＭＳ 明朝" w:hAnsi="ＭＳ 明朝" w:hint="eastAsia"/>
          <w:color w:val="000000" w:themeColor="text1"/>
          <w:sz w:val="22"/>
          <w:szCs w:val="22"/>
        </w:rPr>
        <w:t>効果的な条件設定を</w:t>
      </w:r>
      <w:r w:rsidR="00A03A6B" w:rsidRPr="00E4337A">
        <w:rPr>
          <w:rFonts w:ascii="ＭＳ 明朝" w:eastAsia="ＭＳ 明朝" w:hAnsi="ＭＳ 明朝" w:hint="eastAsia"/>
          <w:color w:val="000000" w:themeColor="text1"/>
          <w:sz w:val="22"/>
          <w:szCs w:val="22"/>
        </w:rPr>
        <w:t>助言・提案し、ターゲットの見直しについて</w:t>
      </w:r>
      <w:r w:rsidR="00B0363D" w:rsidRPr="00E4337A">
        <w:rPr>
          <w:rFonts w:ascii="ＭＳ 明朝" w:eastAsia="ＭＳ 明朝" w:hAnsi="ＭＳ 明朝" w:hint="eastAsia"/>
          <w:color w:val="000000" w:themeColor="text1"/>
          <w:sz w:val="22"/>
          <w:szCs w:val="22"/>
        </w:rPr>
        <w:t>県に</w:t>
      </w:r>
      <w:r w:rsidR="00A03A6B" w:rsidRPr="00E4337A">
        <w:rPr>
          <w:rFonts w:ascii="ＭＳ 明朝" w:eastAsia="ＭＳ 明朝" w:hAnsi="ＭＳ 明朝" w:hint="eastAsia"/>
          <w:color w:val="000000" w:themeColor="text1"/>
          <w:sz w:val="22"/>
          <w:szCs w:val="22"/>
        </w:rPr>
        <w:t>協議する</w:t>
      </w:r>
      <w:r w:rsidR="00F56E91">
        <w:rPr>
          <w:rFonts w:ascii="ＭＳ 明朝" w:eastAsia="ＭＳ 明朝" w:hAnsi="ＭＳ 明朝" w:hint="eastAsia"/>
          <w:color w:val="000000" w:themeColor="text1"/>
          <w:sz w:val="22"/>
          <w:szCs w:val="22"/>
        </w:rPr>
        <w:t>ものと</w:t>
      </w:r>
      <w:bookmarkStart w:id="0" w:name="_GoBack"/>
      <w:bookmarkEnd w:id="0"/>
      <w:r w:rsidRPr="00E4337A">
        <w:rPr>
          <w:rFonts w:ascii="ＭＳ 明朝" w:eastAsia="ＭＳ 明朝" w:hAnsi="ＭＳ 明朝" w:hint="eastAsia"/>
          <w:color w:val="000000" w:themeColor="text1"/>
          <w:sz w:val="22"/>
          <w:szCs w:val="22"/>
        </w:rPr>
        <w:t>する。</w:t>
      </w:r>
    </w:p>
    <w:p w:rsidR="00BA15B7" w:rsidRPr="00E4337A" w:rsidRDefault="00BA15B7" w:rsidP="00CD02E9">
      <w:pPr>
        <w:ind w:firstLineChars="400" w:firstLine="88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地</w:t>
      </w:r>
      <w:r w:rsidR="00CD02E9" w:rsidRPr="00E4337A">
        <w:rPr>
          <w:rFonts w:ascii="ＭＳ 明朝" w:eastAsia="ＭＳ 明朝" w:hAnsi="ＭＳ 明朝" w:hint="eastAsia"/>
          <w:color w:val="000000" w:themeColor="text1"/>
          <w:sz w:val="22"/>
          <w:szCs w:val="22"/>
        </w:rPr>
        <w:t xml:space="preserve">　　</w:t>
      </w:r>
      <w:r w:rsidRPr="00E4337A">
        <w:rPr>
          <w:rFonts w:ascii="ＭＳ 明朝" w:eastAsia="ＭＳ 明朝" w:hAnsi="ＭＳ 明朝" w:hint="eastAsia"/>
          <w:color w:val="000000" w:themeColor="text1"/>
          <w:sz w:val="22"/>
          <w:szCs w:val="22"/>
        </w:rPr>
        <w:t>域：大分県</w:t>
      </w:r>
      <w:r w:rsidR="0077133A" w:rsidRPr="00E4337A">
        <w:rPr>
          <w:rFonts w:ascii="ＭＳ 明朝" w:eastAsia="ＭＳ 明朝" w:hAnsi="ＭＳ 明朝" w:hint="eastAsia"/>
          <w:color w:val="000000" w:themeColor="text1"/>
          <w:sz w:val="22"/>
          <w:szCs w:val="22"/>
        </w:rPr>
        <w:t>内</w:t>
      </w:r>
    </w:p>
    <w:p w:rsidR="00BA15B7" w:rsidRPr="00E4337A" w:rsidRDefault="00BA15B7" w:rsidP="00CD02E9">
      <w:pPr>
        <w:ind w:firstLineChars="400" w:firstLine="88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性</w:t>
      </w:r>
      <w:r w:rsidR="00CD02E9" w:rsidRPr="00E4337A">
        <w:rPr>
          <w:rFonts w:ascii="ＭＳ 明朝" w:eastAsia="ＭＳ 明朝" w:hAnsi="ＭＳ 明朝" w:hint="eastAsia"/>
          <w:color w:val="000000" w:themeColor="text1"/>
          <w:sz w:val="22"/>
          <w:szCs w:val="22"/>
        </w:rPr>
        <w:t xml:space="preserve">　　</w:t>
      </w:r>
      <w:r w:rsidRPr="00E4337A">
        <w:rPr>
          <w:rFonts w:ascii="ＭＳ 明朝" w:eastAsia="ＭＳ 明朝" w:hAnsi="ＭＳ 明朝" w:hint="eastAsia"/>
          <w:color w:val="000000" w:themeColor="text1"/>
          <w:sz w:val="22"/>
          <w:szCs w:val="22"/>
        </w:rPr>
        <w:t>別：</w:t>
      </w:r>
      <w:r w:rsidR="0077133A" w:rsidRPr="00E4337A">
        <w:rPr>
          <w:rFonts w:ascii="ＭＳ 明朝" w:eastAsia="ＭＳ 明朝" w:hAnsi="ＭＳ 明朝" w:hint="eastAsia"/>
          <w:color w:val="000000" w:themeColor="text1"/>
          <w:sz w:val="22"/>
          <w:szCs w:val="22"/>
        </w:rPr>
        <w:t>問わない</w:t>
      </w:r>
    </w:p>
    <w:p w:rsidR="00CD02E9" w:rsidRPr="00E4337A" w:rsidRDefault="00BA15B7" w:rsidP="00CD02E9">
      <w:pPr>
        <w:ind w:firstLineChars="400" w:firstLine="88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lastRenderedPageBreak/>
        <w:t>年</w:t>
      </w:r>
      <w:r w:rsidR="00CD02E9" w:rsidRPr="00E4337A">
        <w:rPr>
          <w:rFonts w:ascii="ＭＳ 明朝" w:eastAsia="ＭＳ 明朝" w:hAnsi="ＭＳ 明朝" w:hint="eastAsia"/>
          <w:color w:val="000000" w:themeColor="text1"/>
          <w:sz w:val="22"/>
          <w:szCs w:val="22"/>
        </w:rPr>
        <w:t xml:space="preserve">　　</w:t>
      </w:r>
      <w:r w:rsidRPr="00E4337A">
        <w:rPr>
          <w:rFonts w:ascii="ＭＳ 明朝" w:eastAsia="ＭＳ 明朝" w:hAnsi="ＭＳ 明朝" w:hint="eastAsia"/>
          <w:color w:val="000000" w:themeColor="text1"/>
          <w:sz w:val="22"/>
          <w:szCs w:val="22"/>
        </w:rPr>
        <w:t>代：</w:t>
      </w:r>
      <w:r w:rsidR="00D67EF1">
        <w:rPr>
          <w:rFonts w:ascii="ＭＳ 明朝" w:eastAsia="ＭＳ 明朝" w:hAnsi="ＭＳ 明朝" w:hint="eastAsia"/>
          <w:color w:val="000000" w:themeColor="text1"/>
          <w:sz w:val="22"/>
          <w:szCs w:val="22"/>
        </w:rPr>
        <w:t>１０代後半</w:t>
      </w:r>
      <w:r w:rsidR="00CD02E9" w:rsidRPr="00E4337A">
        <w:rPr>
          <w:rFonts w:ascii="ＭＳ 明朝" w:eastAsia="ＭＳ 明朝" w:hAnsi="ＭＳ 明朝" w:hint="eastAsia"/>
          <w:color w:val="000000" w:themeColor="text1"/>
          <w:sz w:val="22"/>
          <w:szCs w:val="22"/>
        </w:rPr>
        <w:t>～</w:t>
      </w:r>
      <w:r w:rsidR="00D67EF1">
        <w:rPr>
          <w:rFonts w:ascii="ＭＳ 明朝" w:eastAsia="ＭＳ 明朝" w:hAnsi="ＭＳ 明朝" w:hint="eastAsia"/>
          <w:color w:val="000000" w:themeColor="text1"/>
          <w:sz w:val="22"/>
          <w:szCs w:val="22"/>
        </w:rPr>
        <w:t>３０代</w:t>
      </w:r>
    </w:p>
    <w:p w:rsidR="00602C8D" w:rsidRPr="00E4337A" w:rsidRDefault="00602C8D" w:rsidP="00CD02E9">
      <w:pPr>
        <w:ind w:firstLineChars="400" w:firstLine="88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興味関心：防災</w:t>
      </w:r>
      <w:r w:rsidR="00CD02E9" w:rsidRPr="00E4337A">
        <w:rPr>
          <w:rFonts w:ascii="ＭＳ 明朝" w:eastAsia="ＭＳ 明朝" w:hAnsi="ＭＳ 明朝" w:hint="eastAsia"/>
          <w:color w:val="000000" w:themeColor="text1"/>
          <w:sz w:val="22"/>
          <w:szCs w:val="22"/>
        </w:rPr>
        <w:t>、ボランティア活動、地域活性化、田舎暮らし等</w:t>
      </w:r>
    </w:p>
    <w:p w:rsidR="00BA15B7" w:rsidRPr="00E4337A" w:rsidRDefault="00366C73" w:rsidP="00011FC7">
      <w:pPr>
        <w:ind w:firstLineChars="100" w:firstLine="22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（オ）</w:t>
      </w:r>
      <w:r w:rsidR="00BA15B7" w:rsidRPr="00E4337A">
        <w:rPr>
          <w:rFonts w:ascii="ＭＳ 明朝" w:eastAsia="ＭＳ 明朝" w:hAnsi="ＭＳ 明朝" w:hint="eastAsia"/>
          <w:color w:val="000000" w:themeColor="text1"/>
          <w:sz w:val="22"/>
          <w:szCs w:val="22"/>
        </w:rPr>
        <w:t>効果測定</w:t>
      </w:r>
    </w:p>
    <w:p w:rsidR="00F11AC7" w:rsidRPr="00AF7EB2" w:rsidRDefault="00F11AC7" w:rsidP="00B0363D">
      <w:pPr>
        <w:ind w:left="880" w:hangingChars="400" w:hanging="880"/>
        <w:jc w:val="left"/>
        <w:rPr>
          <w:rFonts w:ascii="ＭＳ 明朝" w:eastAsia="ＭＳ 明朝" w:hAnsi="ＭＳ 明朝"/>
          <w:color w:val="000000" w:themeColor="text1"/>
          <w:sz w:val="22"/>
          <w:szCs w:val="22"/>
        </w:rPr>
      </w:pPr>
      <w:r>
        <w:rPr>
          <w:rFonts w:ascii="ＭＳ 明朝" w:eastAsia="ＭＳ 明朝" w:hAnsi="ＭＳ 明朝" w:hint="eastAsia"/>
          <w:sz w:val="22"/>
          <w:szCs w:val="22"/>
        </w:rPr>
        <w:t xml:space="preserve">　　</w:t>
      </w:r>
      <w:r w:rsidRPr="00B0363D">
        <w:rPr>
          <w:rFonts w:ascii="ＭＳ 明朝" w:eastAsia="ＭＳ 明朝" w:hAnsi="ＭＳ 明朝" w:hint="eastAsia"/>
          <w:color w:val="FF0000"/>
          <w:sz w:val="22"/>
          <w:szCs w:val="22"/>
        </w:rPr>
        <w:t xml:space="preserve">　</w:t>
      </w:r>
      <w:r w:rsidRPr="00E4337A">
        <w:rPr>
          <w:rFonts w:ascii="ＭＳ 明朝" w:eastAsia="ＭＳ 明朝" w:hAnsi="ＭＳ 明朝" w:hint="eastAsia"/>
          <w:color w:val="000000" w:themeColor="text1"/>
          <w:sz w:val="22"/>
          <w:szCs w:val="22"/>
        </w:rPr>
        <w:t>・</w:t>
      </w:r>
      <w:r w:rsidR="00012FA5">
        <w:rPr>
          <w:rFonts w:ascii="ＭＳ 明朝" w:eastAsia="ＭＳ 明朝" w:hAnsi="ＭＳ 明朝" w:hint="eastAsia"/>
          <w:color w:val="000000" w:themeColor="text1"/>
          <w:sz w:val="22"/>
          <w:szCs w:val="22"/>
        </w:rPr>
        <w:t>本業務により</w:t>
      </w:r>
      <w:r w:rsidRPr="00E4337A">
        <w:rPr>
          <w:rFonts w:ascii="ＭＳ 明朝" w:eastAsia="ＭＳ 明朝" w:hAnsi="ＭＳ 明朝" w:hint="eastAsia"/>
          <w:color w:val="000000" w:themeColor="text1"/>
          <w:sz w:val="22"/>
          <w:szCs w:val="22"/>
        </w:rPr>
        <w:t>配信する広告のインプレッション数、クリック数、クリック率</w:t>
      </w:r>
      <w:r w:rsidR="00017AF1" w:rsidRPr="00AF7EB2">
        <w:rPr>
          <w:rFonts w:ascii="ＭＳ 明朝" w:eastAsia="ＭＳ 明朝" w:hAnsi="ＭＳ 明朝" w:hint="eastAsia"/>
          <w:color w:val="000000" w:themeColor="text1"/>
          <w:sz w:val="22"/>
          <w:szCs w:val="22"/>
        </w:rPr>
        <w:t>、クリック後の行動等を</w:t>
      </w:r>
      <w:r w:rsidRPr="00AF7EB2">
        <w:rPr>
          <w:rFonts w:ascii="ＭＳ 明朝" w:eastAsia="ＭＳ 明朝" w:hAnsi="ＭＳ 明朝" w:hint="eastAsia"/>
          <w:color w:val="000000" w:themeColor="text1"/>
          <w:sz w:val="22"/>
          <w:szCs w:val="22"/>
        </w:rPr>
        <w:t>閲覧者の属性</w:t>
      </w:r>
      <w:r w:rsidR="00017AF1" w:rsidRPr="00AF7EB2">
        <w:rPr>
          <w:rFonts w:ascii="ＭＳ 明朝" w:eastAsia="ＭＳ 明朝" w:hAnsi="ＭＳ 明朝" w:hint="eastAsia"/>
          <w:color w:val="000000" w:themeColor="text1"/>
          <w:sz w:val="22"/>
          <w:szCs w:val="22"/>
        </w:rPr>
        <w:t>（地域、性別、年代や興味関心等）</w:t>
      </w:r>
      <w:r w:rsidRPr="00AF7EB2">
        <w:rPr>
          <w:rFonts w:ascii="ＭＳ 明朝" w:eastAsia="ＭＳ 明朝" w:hAnsi="ＭＳ 明朝" w:hint="eastAsia"/>
          <w:color w:val="000000" w:themeColor="text1"/>
          <w:sz w:val="22"/>
          <w:szCs w:val="22"/>
        </w:rPr>
        <w:t>ごとに適宜分析しながら、</w:t>
      </w:r>
      <w:r w:rsidR="0065121B" w:rsidRPr="00AF7EB2">
        <w:rPr>
          <w:rFonts w:ascii="ＭＳ 明朝" w:eastAsia="ＭＳ 明朝" w:hAnsi="ＭＳ 明朝" w:hint="eastAsia"/>
          <w:color w:val="000000" w:themeColor="text1"/>
          <w:sz w:val="22"/>
          <w:szCs w:val="22"/>
        </w:rPr>
        <w:t>条件設定の見直しについて</w:t>
      </w:r>
      <w:r w:rsidR="00B0363D" w:rsidRPr="00AF7EB2">
        <w:rPr>
          <w:rFonts w:ascii="ＭＳ 明朝" w:eastAsia="ＭＳ 明朝" w:hAnsi="ＭＳ 明朝" w:hint="eastAsia"/>
          <w:color w:val="000000" w:themeColor="text1"/>
          <w:sz w:val="22"/>
          <w:szCs w:val="22"/>
        </w:rPr>
        <w:t>県に</w:t>
      </w:r>
      <w:r w:rsidR="0065121B" w:rsidRPr="00AF7EB2">
        <w:rPr>
          <w:rFonts w:ascii="ＭＳ 明朝" w:eastAsia="ＭＳ 明朝" w:hAnsi="ＭＳ 明朝" w:hint="eastAsia"/>
          <w:color w:val="000000" w:themeColor="text1"/>
          <w:sz w:val="22"/>
          <w:szCs w:val="22"/>
        </w:rPr>
        <w:t>協議</w:t>
      </w:r>
      <w:r w:rsidR="00B0363D" w:rsidRPr="00AF7EB2">
        <w:rPr>
          <w:rFonts w:ascii="ＭＳ 明朝" w:eastAsia="ＭＳ 明朝" w:hAnsi="ＭＳ 明朝" w:hint="eastAsia"/>
          <w:color w:val="000000" w:themeColor="text1"/>
          <w:sz w:val="22"/>
          <w:szCs w:val="22"/>
        </w:rPr>
        <w:t>する</w:t>
      </w:r>
      <w:r w:rsidR="005A4816" w:rsidRPr="00AF7EB2">
        <w:rPr>
          <w:rFonts w:ascii="ＭＳ 明朝" w:eastAsia="ＭＳ 明朝" w:hAnsi="ＭＳ 明朝" w:hint="eastAsia"/>
          <w:color w:val="000000" w:themeColor="text1"/>
          <w:sz w:val="22"/>
          <w:szCs w:val="22"/>
        </w:rPr>
        <w:t>こと。</w:t>
      </w:r>
    </w:p>
    <w:p w:rsidR="00B0363D" w:rsidRPr="00AF7EB2" w:rsidRDefault="00D67EF1" w:rsidP="00B0363D">
      <w:pPr>
        <w:ind w:leftChars="300" w:left="850" w:hangingChars="100" w:hanging="220"/>
        <w:jc w:val="left"/>
        <w:rPr>
          <w:rFonts w:ascii="ＭＳ 明朝" w:eastAsia="ＭＳ 明朝" w:hAnsi="ＭＳ 明朝"/>
          <w:color w:val="000000" w:themeColor="text1"/>
          <w:sz w:val="22"/>
          <w:szCs w:val="22"/>
        </w:rPr>
      </w:pPr>
      <w:r w:rsidRPr="00AF7EB2">
        <w:rPr>
          <w:rFonts w:ascii="ＭＳ 明朝" w:eastAsia="ＭＳ 明朝" w:hAnsi="ＭＳ 明朝" w:hint="eastAsia"/>
          <w:color w:val="000000" w:themeColor="text1"/>
          <w:sz w:val="22"/>
          <w:szCs w:val="22"/>
        </w:rPr>
        <w:t>・</w:t>
      </w:r>
      <w:r w:rsidR="00017AF1" w:rsidRPr="00AF7EB2">
        <w:rPr>
          <w:rFonts w:ascii="ＭＳ 明朝" w:eastAsia="ＭＳ 明朝" w:hAnsi="ＭＳ 明朝" w:hint="eastAsia"/>
          <w:color w:val="000000" w:themeColor="text1"/>
          <w:sz w:val="22"/>
          <w:szCs w:val="22"/>
        </w:rPr>
        <w:t>広告の運用状況及びそれに基づく分析結果、運用の見直し</w:t>
      </w:r>
      <w:r w:rsidR="00012FA5" w:rsidRPr="00AF7EB2">
        <w:rPr>
          <w:rFonts w:ascii="ＭＳ 明朝" w:eastAsia="ＭＳ 明朝" w:hAnsi="ＭＳ 明朝" w:hint="eastAsia"/>
          <w:color w:val="000000" w:themeColor="text1"/>
          <w:sz w:val="22"/>
          <w:szCs w:val="22"/>
        </w:rPr>
        <w:t>方法及び結果等について、</w:t>
      </w:r>
      <w:r w:rsidRPr="00AF7EB2">
        <w:rPr>
          <w:rFonts w:ascii="ＭＳ 明朝" w:eastAsia="ＭＳ 明朝" w:hAnsi="ＭＳ 明朝" w:hint="eastAsia"/>
          <w:color w:val="000000" w:themeColor="text1"/>
          <w:sz w:val="22"/>
          <w:szCs w:val="22"/>
        </w:rPr>
        <w:t>広告</w:t>
      </w:r>
      <w:r w:rsidR="00012FA5" w:rsidRPr="00AF7EB2">
        <w:rPr>
          <w:rFonts w:ascii="ＭＳ 明朝" w:eastAsia="ＭＳ 明朝" w:hAnsi="ＭＳ 明朝" w:hint="eastAsia"/>
          <w:color w:val="000000" w:themeColor="text1"/>
          <w:sz w:val="22"/>
          <w:szCs w:val="22"/>
        </w:rPr>
        <w:t>の</w:t>
      </w:r>
      <w:r w:rsidRPr="00AF7EB2">
        <w:rPr>
          <w:rFonts w:ascii="ＭＳ 明朝" w:eastAsia="ＭＳ 明朝" w:hAnsi="ＭＳ 明朝" w:hint="eastAsia"/>
          <w:color w:val="000000" w:themeColor="text1"/>
          <w:sz w:val="22"/>
          <w:szCs w:val="22"/>
        </w:rPr>
        <w:t>配信開始後、１月に１回以上月次</w:t>
      </w:r>
      <w:r w:rsidR="00B0363D" w:rsidRPr="00AF7EB2">
        <w:rPr>
          <w:rFonts w:ascii="ＭＳ 明朝" w:eastAsia="ＭＳ 明朝" w:hAnsi="ＭＳ 明朝" w:hint="eastAsia"/>
          <w:color w:val="000000" w:themeColor="text1"/>
          <w:sz w:val="22"/>
          <w:szCs w:val="22"/>
        </w:rPr>
        <w:t>報告書としてとりまとめ</w:t>
      </w:r>
      <w:r w:rsidR="00017AF1" w:rsidRPr="00AF7EB2">
        <w:rPr>
          <w:rFonts w:ascii="ＭＳ 明朝" w:eastAsia="ＭＳ 明朝" w:hAnsi="ＭＳ 明朝" w:hint="eastAsia"/>
          <w:color w:val="000000" w:themeColor="text1"/>
          <w:sz w:val="22"/>
          <w:szCs w:val="22"/>
        </w:rPr>
        <w:t>を行い</w:t>
      </w:r>
      <w:r w:rsidR="00B0363D" w:rsidRPr="00AF7EB2">
        <w:rPr>
          <w:rFonts w:ascii="ＭＳ 明朝" w:eastAsia="ＭＳ 明朝" w:hAnsi="ＭＳ 明朝" w:hint="eastAsia"/>
          <w:color w:val="000000" w:themeColor="text1"/>
          <w:sz w:val="22"/>
          <w:szCs w:val="22"/>
        </w:rPr>
        <w:t>、県に報告する</w:t>
      </w:r>
      <w:r w:rsidR="005A4816" w:rsidRPr="00AF7EB2">
        <w:rPr>
          <w:rFonts w:ascii="ＭＳ 明朝" w:eastAsia="ＭＳ 明朝" w:hAnsi="ＭＳ 明朝" w:hint="eastAsia"/>
          <w:color w:val="000000" w:themeColor="text1"/>
          <w:sz w:val="22"/>
          <w:szCs w:val="22"/>
        </w:rPr>
        <w:t>こと。</w:t>
      </w:r>
    </w:p>
    <w:p w:rsidR="00012FA5" w:rsidRPr="00AF7EB2" w:rsidRDefault="00012FA5" w:rsidP="00B0363D">
      <w:pPr>
        <w:ind w:leftChars="300" w:left="850" w:hangingChars="100" w:hanging="220"/>
        <w:jc w:val="left"/>
        <w:rPr>
          <w:rFonts w:ascii="ＭＳ 明朝" w:eastAsia="ＭＳ 明朝" w:hAnsi="ＭＳ 明朝"/>
          <w:color w:val="000000" w:themeColor="text1"/>
          <w:sz w:val="22"/>
          <w:szCs w:val="22"/>
        </w:rPr>
      </w:pPr>
      <w:r w:rsidRPr="00AF7EB2">
        <w:rPr>
          <w:rFonts w:ascii="ＭＳ 明朝" w:eastAsia="ＭＳ 明朝" w:hAnsi="ＭＳ 明朝" w:hint="eastAsia"/>
          <w:color w:val="000000" w:themeColor="text1"/>
          <w:sz w:val="22"/>
          <w:szCs w:val="22"/>
        </w:rPr>
        <w:t>・報告の際、必要に応じて運用の見直し等についての提案を行うこと。なお、提案は理解しやすいものを必須とし、理解が難しいものは再提出を指示する。</w:t>
      </w:r>
    </w:p>
    <w:p w:rsidR="00B0363D" w:rsidRPr="00E4337A" w:rsidRDefault="00B0363D" w:rsidP="00B0363D">
      <w:pPr>
        <w:ind w:leftChars="300" w:left="850" w:hangingChars="100" w:hanging="220"/>
        <w:jc w:val="left"/>
        <w:rPr>
          <w:rFonts w:ascii="ＭＳ 明朝" w:eastAsia="ＭＳ 明朝" w:hAnsi="ＭＳ 明朝"/>
          <w:color w:val="000000" w:themeColor="text1"/>
          <w:sz w:val="22"/>
          <w:szCs w:val="22"/>
        </w:rPr>
      </w:pPr>
      <w:r w:rsidRPr="00D67EF1">
        <w:rPr>
          <w:rFonts w:ascii="ＭＳ 明朝" w:eastAsia="ＭＳ 明朝" w:hAnsi="ＭＳ 明朝" w:hint="eastAsia"/>
          <w:color w:val="000000" w:themeColor="text1"/>
          <w:sz w:val="22"/>
          <w:szCs w:val="22"/>
        </w:rPr>
        <w:t>・その他、別紙「デジタルプロモーション実施時における留意事項」に従うこと。</w:t>
      </w:r>
    </w:p>
    <w:p w:rsidR="00B0363D" w:rsidRPr="00C54CAA" w:rsidRDefault="00B0363D" w:rsidP="00B0363D">
      <w:pPr>
        <w:ind w:leftChars="300" w:left="850" w:hangingChars="100" w:hanging="220"/>
        <w:jc w:val="left"/>
        <w:rPr>
          <w:rFonts w:ascii="ＭＳ 明朝" w:eastAsia="ＭＳ 明朝" w:hAnsi="ＭＳ 明朝"/>
          <w:sz w:val="22"/>
          <w:szCs w:val="22"/>
        </w:rPr>
      </w:pPr>
    </w:p>
    <w:p w:rsidR="00990690" w:rsidRPr="00837409" w:rsidRDefault="00837409" w:rsidP="00837409">
      <w:pPr>
        <w:jc w:val="lef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５　</w:t>
      </w:r>
      <w:r w:rsidR="00990690" w:rsidRPr="00837409">
        <w:rPr>
          <w:rFonts w:ascii="ＭＳ ゴシック" w:eastAsia="ＭＳ ゴシック" w:hAnsi="ＭＳ ゴシック" w:hint="eastAsia"/>
          <w:bCs/>
          <w:sz w:val="22"/>
          <w:szCs w:val="22"/>
        </w:rPr>
        <w:t>業務の進め方</w:t>
      </w:r>
    </w:p>
    <w:p w:rsidR="00990690" w:rsidRPr="00837409" w:rsidRDefault="00837409" w:rsidP="00837409">
      <w:pPr>
        <w:jc w:val="left"/>
        <w:rPr>
          <w:rFonts w:ascii="ＭＳ 明朝" w:eastAsia="ＭＳ 明朝" w:hAnsi="ＭＳ 明朝"/>
          <w:sz w:val="22"/>
          <w:szCs w:val="22"/>
        </w:rPr>
      </w:pPr>
      <w:r w:rsidRPr="00837409">
        <w:rPr>
          <w:rFonts w:ascii="ＭＳ 明朝" w:eastAsia="ＭＳ 明朝" w:hAnsi="ＭＳ 明朝" w:hint="eastAsia"/>
          <w:sz w:val="22"/>
          <w:szCs w:val="22"/>
        </w:rPr>
        <w:t>（１）</w:t>
      </w:r>
      <w:r w:rsidR="00D67EF1" w:rsidRPr="00837409">
        <w:rPr>
          <w:rFonts w:ascii="ＭＳ 明朝" w:eastAsia="ＭＳ 明朝" w:hAnsi="ＭＳ 明朝" w:hint="eastAsia"/>
          <w:sz w:val="22"/>
          <w:szCs w:val="22"/>
        </w:rPr>
        <w:t>受託者は業務計画書を作成し、県</w:t>
      </w:r>
      <w:r w:rsidR="00990690" w:rsidRPr="00837409">
        <w:rPr>
          <w:rFonts w:ascii="ＭＳ 明朝" w:eastAsia="ＭＳ 明朝" w:hAnsi="ＭＳ 明朝" w:hint="eastAsia"/>
          <w:sz w:val="22"/>
          <w:szCs w:val="22"/>
        </w:rPr>
        <w:t>の承認を得て業務を実施すること。</w:t>
      </w:r>
    </w:p>
    <w:p w:rsidR="00990690" w:rsidRPr="00837409" w:rsidRDefault="00837409" w:rsidP="00837409">
      <w:pPr>
        <w:ind w:left="440" w:hangingChars="200" w:hanging="440"/>
        <w:jc w:val="left"/>
        <w:rPr>
          <w:rFonts w:ascii="ＭＳ 明朝" w:eastAsia="ＭＳ 明朝" w:hAnsi="ＭＳ 明朝"/>
          <w:sz w:val="22"/>
          <w:szCs w:val="22"/>
        </w:rPr>
      </w:pPr>
      <w:r>
        <w:rPr>
          <w:rFonts w:ascii="ＭＳ 明朝" w:eastAsia="ＭＳ 明朝" w:hAnsi="ＭＳ 明朝" w:hint="eastAsia"/>
          <w:sz w:val="22"/>
          <w:szCs w:val="22"/>
        </w:rPr>
        <w:t>（２）</w:t>
      </w:r>
      <w:r w:rsidR="00D67EF1" w:rsidRPr="00837409">
        <w:rPr>
          <w:rFonts w:ascii="ＭＳ 明朝" w:eastAsia="ＭＳ 明朝" w:hAnsi="ＭＳ 明朝" w:hint="eastAsia"/>
          <w:sz w:val="22"/>
          <w:szCs w:val="22"/>
        </w:rPr>
        <w:t>受託者は、県</w:t>
      </w:r>
      <w:r w:rsidR="00990690" w:rsidRPr="00837409">
        <w:rPr>
          <w:rFonts w:ascii="ＭＳ 明朝" w:eastAsia="ＭＳ 明朝" w:hAnsi="ＭＳ 明朝" w:hint="eastAsia"/>
          <w:sz w:val="22"/>
          <w:szCs w:val="22"/>
        </w:rPr>
        <w:t>の意図及び目的を十分理解した上で、本業務を総括する責任者及び適</w:t>
      </w:r>
      <w:r w:rsidR="00D67EF1" w:rsidRPr="00837409">
        <w:rPr>
          <w:rFonts w:ascii="ＭＳ 明朝" w:eastAsia="ＭＳ 明朝" w:hAnsi="ＭＳ 明朝" w:hint="eastAsia"/>
          <w:sz w:val="22"/>
          <w:szCs w:val="22"/>
        </w:rPr>
        <w:t>正な人員を配置し、県</w:t>
      </w:r>
      <w:r w:rsidR="00990690" w:rsidRPr="00837409">
        <w:rPr>
          <w:rFonts w:ascii="ＭＳ 明朝" w:eastAsia="ＭＳ 明朝" w:hAnsi="ＭＳ 明朝" w:hint="eastAsia"/>
          <w:sz w:val="22"/>
          <w:szCs w:val="22"/>
        </w:rPr>
        <w:t>との連絡・調整を密にしつつ、効率的に業務を進めること。</w:t>
      </w:r>
    </w:p>
    <w:p w:rsidR="00990690" w:rsidRPr="00837409" w:rsidRDefault="00837409" w:rsidP="00837409">
      <w:pPr>
        <w:ind w:left="440" w:hangingChars="200" w:hanging="440"/>
        <w:jc w:val="left"/>
        <w:rPr>
          <w:rFonts w:ascii="ＭＳ 明朝" w:eastAsia="ＭＳ 明朝" w:hAnsi="ＭＳ 明朝"/>
          <w:sz w:val="22"/>
          <w:szCs w:val="22"/>
        </w:rPr>
      </w:pPr>
      <w:r>
        <w:rPr>
          <w:rFonts w:ascii="ＭＳ 明朝" w:eastAsia="ＭＳ 明朝" w:hAnsi="ＭＳ 明朝" w:hint="eastAsia"/>
          <w:sz w:val="22"/>
          <w:szCs w:val="22"/>
        </w:rPr>
        <w:t>（３）</w:t>
      </w:r>
      <w:r w:rsidR="00990690" w:rsidRPr="00837409">
        <w:rPr>
          <w:rFonts w:ascii="ＭＳ 明朝" w:eastAsia="ＭＳ 明朝" w:hAnsi="ＭＳ 明朝" w:hint="eastAsia"/>
          <w:sz w:val="22"/>
          <w:szCs w:val="22"/>
        </w:rPr>
        <w:t>適切な業務体制とスケジュールにより業務を実施すること</w:t>
      </w:r>
      <w:r w:rsidR="00D67EF1" w:rsidRPr="00837409">
        <w:rPr>
          <w:rFonts w:ascii="ＭＳ 明朝" w:eastAsia="ＭＳ 明朝" w:hAnsi="ＭＳ 明朝" w:hint="eastAsia"/>
          <w:sz w:val="22"/>
          <w:szCs w:val="22"/>
        </w:rPr>
        <w:t>とし、業務の実施に当たっては、進捗状況及び今後の進め方等を県</w:t>
      </w:r>
      <w:r w:rsidR="00724F96">
        <w:rPr>
          <w:rFonts w:ascii="ＭＳ 明朝" w:eastAsia="ＭＳ 明朝" w:hAnsi="ＭＳ 明朝" w:hint="eastAsia"/>
          <w:sz w:val="22"/>
          <w:szCs w:val="22"/>
        </w:rPr>
        <w:t>に逐次報告するほか、必要に応じて県と打合</w:t>
      </w:r>
      <w:r w:rsidR="00990690" w:rsidRPr="00837409">
        <w:rPr>
          <w:rFonts w:ascii="ＭＳ 明朝" w:eastAsia="ＭＳ 明朝" w:hAnsi="ＭＳ 明朝" w:hint="eastAsia"/>
          <w:sz w:val="22"/>
          <w:szCs w:val="22"/>
        </w:rPr>
        <w:t>せを行うこと。</w:t>
      </w:r>
    </w:p>
    <w:p w:rsidR="00990690" w:rsidRPr="00837409" w:rsidRDefault="00837409" w:rsidP="00837409">
      <w:pPr>
        <w:ind w:left="440" w:hangingChars="200" w:hanging="440"/>
        <w:jc w:val="left"/>
        <w:rPr>
          <w:rFonts w:ascii="ＭＳ 明朝" w:eastAsia="ＭＳ 明朝" w:hAnsi="ＭＳ 明朝"/>
          <w:sz w:val="22"/>
          <w:szCs w:val="22"/>
        </w:rPr>
      </w:pPr>
      <w:r>
        <w:rPr>
          <w:rFonts w:ascii="ＭＳ 明朝" w:eastAsia="ＭＳ 明朝" w:hAnsi="ＭＳ 明朝" w:hint="eastAsia"/>
          <w:sz w:val="22"/>
          <w:szCs w:val="22"/>
        </w:rPr>
        <w:t>（４）</w:t>
      </w:r>
      <w:r w:rsidR="00D67EF1" w:rsidRPr="00837409">
        <w:rPr>
          <w:rFonts w:ascii="ＭＳ 明朝" w:eastAsia="ＭＳ 明朝" w:hAnsi="ＭＳ 明朝" w:hint="eastAsia"/>
          <w:sz w:val="22"/>
          <w:szCs w:val="22"/>
        </w:rPr>
        <w:t>受託者は、県</w:t>
      </w:r>
      <w:r w:rsidR="00990690" w:rsidRPr="00837409">
        <w:rPr>
          <w:rFonts w:ascii="ＭＳ 明朝" w:eastAsia="ＭＳ 明朝" w:hAnsi="ＭＳ 明朝" w:hint="eastAsia"/>
          <w:sz w:val="22"/>
          <w:szCs w:val="22"/>
        </w:rPr>
        <w:t>から業務の進捗状況を把握するた</w:t>
      </w:r>
      <w:r w:rsidR="00D67EF1" w:rsidRPr="00837409">
        <w:rPr>
          <w:rFonts w:ascii="ＭＳ 明朝" w:eastAsia="ＭＳ 明朝" w:hAnsi="ＭＳ 明朝" w:hint="eastAsia"/>
          <w:sz w:val="22"/>
          <w:szCs w:val="22"/>
        </w:rPr>
        <w:t>めに資料等を要求された場合は、速やかに提出すること。また、県</w:t>
      </w:r>
      <w:r w:rsidR="00990690" w:rsidRPr="00837409">
        <w:rPr>
          <w:rFonts w:ascii="ＭＳ 明朝" w:eastAsia="ＭＳ 明朝" w:hAnsi="ＭＳ 明朝" w:hint="eastAsia"/>
          <w:sz w:val="22"/>
          <w:szCs w:val="22"/>
        </w:rPr>
        <w:t>からの要請に応じて、別途開催される会議等がある場合には、必要な資料を提供すること。</w:t>
      </w:r>
    </w:p>
    <w:p w:rsidR="00250A61" w:rsidRPr="00837409" w:rsidRDefault="00837409" w:rsidP="00837409">
      <w:pPr>
        <w:ind w:left="440" w:hangingChars="200" w:hanging="440"/>
        <w:jc w:val="left"/>
        <w:rPr>
          <w:rFonts w:ascii="ＭＳ 明朝" w:eastAsia="ＭＳ 明朝" w:hAnsi="ＭＳ 明朝"/>
          <w:sz w:val="22"/>
          <w:szCs w:val="22"/>
        </w:rPr>
      </w:pPr>
      <w:r>
        <w:rPr>
          <w:rFonts w:ascii="ＭＳ 明朝" w:eastAsia="ＭＳ 明朝" w:hAnsi="ＭＳ 明朝" w:hint="eastAsia"/>
          <w:sz w:val="22"/>
          <w:szCs w:val="22"/>
        </w:rPr>
        <w:t>（５）</w:t>
      </w:r>
      <w:r w:rsidR="00250A61" w:rsidRPr="00837409">
        <w:rPr>
          <w:rFonts w:ascii="ＭＳ 明朝" w:eastAsia="ＭＳ 明朝" w:hAnsi="ＭＳ 明朝" w:hint="eastAsia"/>
          <w:sz w:val="22"/>
          <w:szCs w:val="22"/>
        </w:rPr>
        <w:t>本業務の詳細については</w:t>
      </w:r>
      <w:r w:rsidR="005A4816" w:rsidRPr="00837409">
        <w:rPr>
          <w:rFonts w:ascii="ＭＳ 明朝" w:eastAsia="ＭＳ 明朝" w:hAnsi="ＭＳ 明朝" w:hint="eastAsia"/>
          <w:sz w:val="22"/>
          <w:szCs w:val="22"/>
        </w:rPr>
        <w:t>県</w:t>
      </w:r>
      <w:r w:rsidR="00250A61" w:rsidRPr="00837409">
        <w:rPr>
          <w:rFonts w:ascii="ＭＳ 明朝" w:eastAsia="ＭＳ 明朝" w:hAnsi="ＭＳ 明朝" w:hint="eastAsia"/>
          <w:sz w:val="22"/>
          <w:szCs w:val="22"/>
        </w:rPr>
        <w:t>と</w:t>
      </w:r>
      <w:r w:rsidR="005A4816" w:rsidRPr="00837409">
        <w:rPr>
          <w:rFonts w:ascii="ＭＳ 明朝" w:eastAsia="ＭＳ 明朝" w:hAnsi="ＭＳ 明朝" w:hint="eastAsia"/>
          <w:sz w:val="22"/>
          <w:szCs w:val="22"/>
        </w:rPr>
        <w:t>の</w:t>
      </w:r>
      <w:r w:rsidR="00250A61" w:rsidRPr="00837409">
        <w:rPr>
          <w:rFonts w:ascii="ＭＳ 明朝" w:eastAsia="ＭＳ 明朝" w:hAnsi="ＭＳ 明朝" w:hint="eastAsia"/>
          <w:sz w:val="22"/>
          <w:szCs w:val="22"/>
        </w:rPr>
        <w:t>協議の上決定し、進捗状況をその都度報告するとともに、事業完了後は速やかに業務完了報告書を作成・提出すること。</w:t>
      </w:r>
    </w:p>
    <w:p w:rsidR="00250A61" w:rsidRPr="00C54CAA" w:rsidRDefault="00250A61" w:rsidP="00250A61">
      <w:pPr>
        <w:pStyle w:val="a3"/>
        <w:ind w:leftChars="0" w:left="865"/>
        <w:jc w:val="left"/>
        <w:rPr>
          <w:rFonts w:ascii="ＭＳ 明朝" w:eastAsia="ＭＳ 明朝" w:hAnsi="ＭＳ 明朝"/>
          <w:sz w:val="22"/>
          <w:szCs w:val="22"/>
        </w:rPr>
      </w:pPr>
    </w:p>
    <w:p w:rsidR="00990690" w:rsidRPr="00837409" w:rsidRDefault="00837409" w:rsidP="00837409">
      <w:pPr>
        <w:jc w:val="left"/>
        <w:rPr>
          <w:rFonts w:ascii="ＭＳ ゴシック" w:eastAsia="ＭＳ ゴシック" w:hAnsi="ＭＳ ゴシック"/>
          <w:bCs/>
          <w:color w:val="000000" w:themeColor="text1"/>
          <w:sz w:val="22"/>
          <w:szCs w:val="22"/>
        </w:rPr>
      </w:pPr>
      <w:r>
        <w:rPr>
          <w:rFonts w:ascii="ＭＳ ゴシック" w:eastAsia="ＭＳ ゴシック" w:hAnsi="ＭＳ ゴシック" w:hint="eastAsia"/>
          <w:bCs/>
          <w:sz w:val="22"/>
          <w:szCs w:val="22"/>
        </w:rPr>
        <w:t xml:space="preserve">６　</w:t>
      </w:r>
      <w:r w:rsidR="00990690" w:rsidRPr="00837409">
        <w:rPr>
          <w:rFonts w:ascii="ＭＳ ゴシック" w:eastAsia="ＭＳ ゴシック" w:hAnsi="ＭＳ ゴシック" w:hint="eastAsia"/>
          <w:bCs/>
          <w:sz w:val="22"/>
          <w:szCs w:val="22"/>
        </w:rPr>
        <w:t>成果</w:t>
      </w:r>
      <w:r w:rsidR="00B0363D" w:rsidRPr="00837409">
        <w:rPr>
          <w:rFonts w:ascii="ＭＳ ゴシック" w:eastAsia="ＭＳ ゴシック" w:hAnsi="ＭＳ ゴシック" w:hint="eastAsia"/>
          <w:bCs/>
          <w:color w:val="000000" w:themeColor="text1"/>
          <w:sz w:val="22"/>
          <w:szCs w:val="22"/>
        </w:rPr>
        <w:t>物</w:t>
      </w:r>
    </w:p>
    <w:p w:rsidR="00FF75C1" w:rsidRDefault="00990690" w:rsidP="00FF75C1">
      <w:pPr>
        <w:ind w:leftChars="100" w:left="210" w:firstLineChars="100" w:firstLine="22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受託者は、</w:t>
      </w:r>
      <w:r w:rsidR="00D752B2" w:rsidRPr="00E4337A">
        <w:rPr>
          <w:rFonts w:ascii="ＭＳ 明朝" w:eastAsia="ＭＳ 明朝" w:hAnsi="ＭＳ 明朝" w:hint="eastAsia"/>
          <w:color w:val="000000" w:themeColor="text1"/>
          <w:sz w:val="22"/>
          <w:szCs w:val="22"/>
        </w:rPr>
        <w:t>以下の</w:t>
      </w:r>
      <w:r w:rsidR="00B0363D" w:rsidRPr="00E4337A">
        <w:rPr>
          <w:rFonts w:ascii="ＭＳ 明朝" w:eastAsia="ＭＳ 明朝" w:hAnsi="ＭＳ 明朝" w:hint="eastAsia"/>
          <w:color w:val="000000" w:themeColor="text1"/>
          <w:sz w:val="22"/>
          <w:szCs w:val="22"/>
        </w:rPr>
        <w:t>成果物を</w:t>
      </w:r>
      <w:r w:rsidR="00D752B2" w:rsidRPr="00E4337A">
        <w:rPr>
          <w:rFonts w:ascii="ＭＳ 明朝" w:eastAsia="ＭＳ 明朝" w:hAnsi="ＭＳ 明朝" w:hint="eastAsia"/>
          <w:color w:val="000000" w:themeColor="text1"/>
          <w:sz w:val="22"/>
          <w:szCs w:val="22"/>
        </w:rPr>
        <w:t>納品すること。</w:t>
      </w:r>
    </w:p>
    <w:p w:rsidR="00215421" w:rsidRPr="00E4337A" w:rsidRDefault="00FF75C1" w:rsidP="00FF75C1">
      <w:pPr>
        <w:ind w:leftChars="100" w:left="210" w:firstLineChars="100" w:firstLine="220"/>
        <w:jc w:val="lef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なお、</w:t>
      </w:r>
      <w:r w:rsidR="00FC1AAD" w:rsidRPr="005C3AD9">
        <w:rPr>
          <w:rFonts w:ascii="ＭＳ 明朝" w:eastAsia="ＭＳ 明朝" w:hAnsi="ＭＳ 明朝" w:hint="eastAsia"/>
          <w:sz w:val="22"/>
          <w:szCs w:val="22"/>
        </w:rPr>
        <w:t>納品される成果品について、第三者が権利を有する著作権が含まれる場合には、受託者は当該既存著作物等の使用に必要な費用の負担及び使用許諾契約等に関わる一切の手続きを行うこと。</w:t>
      </w:r>
    </w:p>
    <w:p w:rsidR="00D752B2" w:rsidRPr="00180964" w:rsidRDefault="00837409" w:rsidP="00180964">
      <w:pPr>
        <w:ind w:firstLineChars="100" w:firstLine="220"/>
        <w:jc w:val="left"/>
        <w:rPr>
          <w:rFonts w:ascii="ＭＳ ゴシック" w:eastAsia="ＭＳ ゴシック" w:hAnsi="ＭＳ ゴシック"/>
          <w:color w:val="000000" w:themeColor="text1"/>
          <w:sz w:val="22"/>
          <w:szCs w:val="22"/>
        </w:rPr>
      </w:pPr>
      <w:r w:rsidRPr="00180964">
        <w:rPr>
          <w:rFonts w:ascii="ＭＳ ゴシック" w:eastAsia="ＭＳ ゴシック" w:hAnsi="ＭＳ ゴシック" w:hint="eastAsia"/>
          <w:color w:val="000000" w:themeColor="text1"/>
          <w:sz w:val="22"/>
          <w:szCs w:val="22"/>
        </w:rPr>
        <w:t>（１）</w:t>
      </w:r>
      <w:r w:rsidR="00D752B2" w:rsidRPr="00180964">
        <w:rPr>
          <w:rFonts w:ascii="ＭＳ ゴシック" w:eastAsia="ＭＳ ゴシック" w:hAnsi="ＭＳ ゴシック" w:hint="eastAsia"/>
          <w:color w:val="000000" w:themeColor="text1"/>
          <w:sz w:val="22"/>
          <w:szCs w:val="22"/>
        </w:rPr>
        <w:t>成果</w:t>
      </w:r>
      <w:r w:rsidR="00B0363D" w:rsidRPr="00180964">
        <w:rPr>
          <w:rFonts w:ascii="ＭＳ ゴシック" w:eastAsia="ＭＳ ゴシック" w:hAnsi="ＭＳ ゴシック" w:hint="eastAsia"/>
          <w:color w:val="000000" w:themeColor="text1"/>
          <w:sz w:val="22"/>
          <w:szCs w:val="22"/>
        </w:rPr>
        <w:t>物</w:t>
      </w:r>
    </w:p>
    <w:p w:rsidR="00B0363D" w:rsidRPr="00CF4F4A" w:rsidRDefault="00CF4F4A" w:rsidP="00CF4F4A">
      <w:pPr>
        <w:ind w:firstLineChars="300" w:firstLine="660"/>
        <w:jc w:val="lef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①</w:t>
      </w:r>
      <w:r w:rsidR="00A72912" w:rsidRPr="00CF4F4A">
        <w:rPr>
          <w:rFonts w:ascii="ＭＳ 明朝" w:eastAsia="ＭＳ 明朝" w:hAnsi="ＭＳ 明朝" w:hint="eastAsia"/>
          <w:color w:val="000000" w:themeColor="text1"/>
          <w:sz w:val="22"/>
          <w:szCs w:val="22"/>
        </w:rPr>
        <w:t>ウェブサイト（大分県消防団ポータルサイト（仮称））　一式</w:t>
      </w:r>
    </w:p>
    <w:p w:rsidR="00A72912" w:rsidRPr="00CF4F4A" w:rsidRDefault="00CF4F4A" w:rsidP="00CF4F4A">
      <w:pPr>
        <w:ind w:firstLineChars="300" w:firstLine="660"/>
        <w:jc w:val="left"/>
        <w:rPr>
          <w:rFonts w:ascii="ＭＳ 明朝" w:eastAsia="ＭＳ 明朝" w:hAnsi="ＭＳ 明朝"/>
          <w:color w:val="000000" w:themeColor="text1"/>
          <w:sz w:val="22"/>
          <w:szCs w:val="22"/>
        </w:rPr>
      </w:pPr>
      <w:r w:rsidRPr="00CF4F4A">
        <w:rPr>
          <w:rFonts w:ascii="ＭＳ 明朝" w:eastAsia="ＭＳ 明朝" w:hAnsi="ＭＳ 明朝" w:hint="eastAsia"/>
          <w:color w:val="000000" w:themeColor="text1"/>
          <w:sz w:val="22"/>
          <w:szCs w:val="22"/>
        </w:rPr>
        <w:t>②</w:t>
      </w:r>
      <w:r w:rsidR="00A72912" w:rsidRPr="00CF4F4A">
        <w:rPr>
          <w:rFonts w:ascii="ＭＳ 明朝" w:eastAsia="ＭＳ 明朝" w:hAnsi="ＭＳ 明朝" w:hint="eastAsia"/>
          <w:color w:val="000000" w:themeColor="text1"/>
          <w:sz w:val="22"/>
          <w:szCs w:val="22"/>
        </w:rPr>
        <w:t>操作マニュアル</w:t>
      </w:r>
    </w:p>
    <w:p w:rsidR="005C3AD9" w:rsidRPr="005C3AD9" w:rsidRDefault="00CF4F4A" w:rsidP="00FF75C1">
      <w:pPr>
        <w:ind w:firstLineChars="300" w:firstLine="660"/>
        <w:jc w:val="left"/>
        <w:rPr>
          <w:rFonts w:ascii="ＭＳ 明朝" w:eastAsia="ＭＳ 明朝" w:hAnsi="ＭＳ 明朝"/>
          <w:sz w:val="22"/>
          <w:szCs w:val="22"/>
        </w:rPr>
      </w:pPr>
      <w:r w:rsidRPr="00CF4F4A">
        <w:rPr>
          <w:rFonts w:ascii="ＭＳ 明朝" w:eastAsia="ＭＳ 明朝" w:hAnsi="ＭＳ 明朝" w:hint="eastAsia"/>
          <w:color w:val="000000" w:themeColor="text1"/>
          <w:sz w:val="22"/>
          <w:szCs w:val="22"/>
        </w:rPr>
        <w:t>③</w:t>
      </w:r>
      <w:r w:rsidR="00A72912" w:rsidRPr="00CF4F4A">
        <w:rPr>
          <w:rFonts w:ascii="ＭＳ 明朝" w:eastAsia="ＭＳ 明朝" w:hAnsi="ＭＳ 明朝" w:hint="eastAsia"/>
          <w:color w:val="000000" w:themeColor="text1"/>
          <w:sz w:val="22"/>
          <w:szCs w:val="22"/>
        </w:rPr>
        <w:t>事業報告書（広告配信効果分析結果を含む）</w:t>
      </w:r>
    </w:p>
    <w:p w:rsidR="00215421" w:rsidRPr="00180964" w:rsidRDefault="00837409" w:rsidP="00180964">
      <w:pPr>
        <w:ind w:firstLineChars="100" w:firstLine="220"/>
        <w:jc w:val="left"/>
        <w:rPr>
          <w:rFonts w:ascii="ＭＳ ゴシック" w:eastAsia="ＭＳ ゴシック" w:hAnsi="ＭＳ ゴシック"/>
          <w:sz w:val="22"/>
          <w:szCs w:val="22"/>
        </w:rPr>
      </w:pPr>
      <w:r w:rsidRPr="00180964">
        <w:rPr>
          <w:rFonts w:ascii="ＭＳ ゴシック" w:eastAsia="ＭＳ ゴシック" w:hAnsi="ＭＳ ゴシック" w:hint="eastAsia"/>
          <w:sz w:val="22"/>
          <w:szCs w:val="22"/>
        </w:rPr>
        <w:t>（２）</w:t>
      </w:r>
      <w:r w:rsidR="00D752B2" w:rsidRPr="00180964">
        <w:rPr>
          <w:rFonts w:ascii="ＭＳ ゴシック" w:eastAsia="ＭＳ ゴシック" w:hAnsi="ＭＳ ゴシック" w:hint="eastAsia"/>
          <w:sz w:val="22"/>
          <w:szCs w:val="22"/>
        </w:rPr>
        <w:t>納品場所</w:t>
      </w:r>
    </w:p>
    <w:p w:rsidR="006F2DEC" w:rsidRDefault="00D752B2" w:rsidP="00CF4F4A">
      <w:pPr>
        <w:pStyle w:val="a3"/>
        <w:ind w:leftChars="0" w:left="880"/>
        <w:jc w:val="left"/>
        <w:rPr>
          <w:rFonts w:ascii="ＭＳ 明朝" w:eastAsia="ＭＳ 明朝" w:hAnsi="ＭＳ 明朝"/>
          <w:sz w:val="22"/>
          <w:szCs w:val="22"/>
        </w:rPr>
      </w:pPr>
      <w:r w:rsidRPr="0077133A">
        <w:rPr>
          <w:rFonts w:ascii="ＭＳ 明朝" w:eastAsia="ＭＳ 明朝" w:hAnsi="ＭＳ 明朝" w:hint="eastAsia"/>
          <w:sz w:val="22"/>
          <w:szCs w:val="22"/>
        </w:rPr>
        <w:t>大分県生活環境部防災局消防保安室</w:t>
      </w:r>
    </w:p>
    <w:p w:rsidR="00FF75C1" w:rsidRPr="00E4337A" w:rsidRDefault="00FF75C1" w:rsidP="00CF4F4A">
      <w:pPr>
        <w:pStyle w:val="a3"/>
        <w:ind w:leftChars="0" w:left="880"/>
        <w:jc w:val="left"/>
        <w:rPr>
          <w:rFonts w:ascii="ＭＳ 明朝" w:eastAsia="ＭＳ 明朝" w:hAnsi="ＭＳ 明朝"/>
          <w:sz w:val="22"/>
          <w:szCs w:val="22"/>
        </w:rPr>
      </w:pPr>
    </w:p>
    <w:p w:rsidR="00180964" w:rsidRDefault="00837409" w:rsidP="00180964">
      <w:pPr>
        <w:jc w:val="left"/>
        <w:rPr>
          <w:rFonts w:ascii="ＭＳ ゴシック" w:eastAsia="ＭＳ ゴシック" w:hAnsi="ＭＳ ゴシック"/>
          <w:bCs/>
          <w:color w:val="000000" w:themeColor="text1"/>
          <w:sz w:val="22"/>
          <w:szCs w:val="22"/>
        </w:rPr>
      </w:pPr>
      <w:r>
        <w:rPr>
          <w:rFonts w:ascii="ＭＳ ゴシック" w:eastAsia="ＭＳ ゴシック" w:hAnsi="ＭＳ ゴシック" w:hint="eastAsia"/>
          <w:bCs/>
          <w:color w:val="000000" w:themeColor="text1"/>
          <w:sz w:val="22"/>
          <w:szCs w:val="22"/>
        </w:rPr>
        <w:t xml:space="preserve">７　</w:t>
      </w:r>
      <w:r w:rsidR="00250A61" w:rsidRPr="00837409">
        <w:rPr>
          <w:rFonts w:ascii="ＭＳ ゴシック" w:eastAsia="ＭＳ ゴシック" w:hAnsi="ＭＳ ゴシック" w:hint="eastAsia"/>
          <w:bCs/>
          <w:color w:val="000000" w:themeColor="text1"/>
          <w:sz w:val="22"/>
          <w:szCs w:val="22"/>
        </w:rPr>
        <w:t>その他</w:t>
      </w:r>
    </w:p>
    <w:p w:rsidR="005C3AD9" w:rsidRPr="00180964" w:rsidRDefault="00837409" w:rsidP="00180964">
      <w:pPr>
        <w:ind w:leftChars="100" w:left="650" w:hangingChars="200" w:hanging="440"/>
        <w:jc w:val="left"/>
        <w:rPr>
          <w:rFonts w:ascii="ＭＳ ゴシック" w:eastAsia="ＭＳ ゴシック" w:hAnsi="ＭＳ ゴシック"/>
          <w:bCs/>
          <w:color w:val="000000" w:themeColor="text1"/>
          <w:sz w:val="22"/>
          <w:szCs w:val="22"/>
        </w:rPr>
      </w:pPr>
      <w:r>
        <w:rPr>
          <w:rFonts w:ascii="ＭＳ 明朝" w:eastAsia="ＭＳ 明朝" w:hAnsi="ＭＳ 明朝" w:hint="eastAsia"/>
          <w:color w:val="000000" w:themeColor="text1"/>
          <w:sz w:val="22"/>
          <w:szCs w:val="22"/>
        </w:rPr>
        <w:t>（１）</w:t>
      </w:r>
      <w:r w:rsidR="005C3AD9" w:rsidRPr="00837409">
        <w:rPr>
          <w:rFonts w:ascii="ＭＳ 明朝" w:eastAsia="ＭＳ 明朝" w:hAnsi="ＭＳ 明朝" w:hint="eastAsia"/>
          <w:color w:val="000000" w:themeColor="text1"/>
          <w:sz w:val="22"/>
          <w:szCs w:val="22"/>
        </w:rPr>
        <w:t>受託者はG</w:t>
      </w:r>
      <w:r w:rsidR="005C3AD9" w:rsidRPr="00837409">
        <w:rPr>
          <w:rFonts w:ascii="ＭＳ 明朝" w:eastAsia="ＭＳ 明朝" w:hAnsi="ＭＳ 明朝"/>
          <w:color w:val="000000" w:themeColor="text1"/>
          <w:sz w:val="22"/>
          <w:szCs w:val="22"/>
        </w:rPr>
        <w:t>oogle Partner</w:t>
      </w:r>
      <w:r w:rsidR="005C3AD9" w:rsidRPr="00837409">
        <w:rPr>
          <w:rFonts w:ascii="ＭＳ 明朝" w:eastAsia="ＭＳ 明朝" w:hAnsi="ＭＳ 明朝" w:hint="eastAsia"/>
          <w:color w:val="000000" w:themeColor="text1"/>
          <w:sz w:val="22"/>
          <w:szCs w:val="22"/>
        </w:rPr>
        <w:t>の認定もしくは</w:t>
      </w:r>
      <w:r w:rsidR="005C3AD9" w:rsidRPr="00837409">
        <w:rPr>
          <w:rFonts w:ascii="ＭＳ 明朝" w:eastAsia="ＭＳ 明朝" w:hAnsi="ＭＳ 明朝"/>
          <w:color w:val="000000" w:themeColor="text1"/>
          <w:sz w:val="22"/>
          <w:szCs w:val="22"/>
        </w:rPr>
        <w:t>Google</w:t>
      </w:r>
      <w:r w:rsidR="005C3AD9" w:rsidRPr="00837409">
        <w:rPr>
          <w:rFonts w:ascii="ＭＳ 明朝" w:eastAsia="ＭＳ 明朝" w:hAnsi="ＭＳ 明朝" w:hint="eastAsia"/>
          <w:color w:val="000000" w:themeColor="text1"/>
          <w:sz w:val="22"/>
          <w:szCs w:val="22"/>
        </w:rPr>
        <w:t>広告の動画広告認定資格を有して</w:t>
      </w:r>
      <w:r w:rsidR="005C3AD9" w:rsidRPr="00837409">
        <w:rPr>
          <w:rFonts w:ascii="ＭＳ 明朝" w:eastAsia="ＭＳ 明朝" w:hAnsi="ＭＳ 明朝" w:hint="eastAsia"/>
          <w:color w:val="000000" w:themeColor="text1"/>
          <w:sz w:val="22"/>
          <w:szCs w:val="22"/>
        </w:rPr>
        <w:lastRenderedPageBreak/>
        <w:t>いることを前提とする。</w:t>
      </w:r>
    </w:p>
    <w:p w:rsidR="006F2DEC" w:rsidRPr="00837409" w:rsidRDefault="00837409" w:rsidP="00180964">
      <w:pPr>
        <w:ind w:leftChars="97" w:left="644" w:hangingChars="200" w:hanging="440"/>
        <w:jc w:val="left"/>
        <w:rPr>
          <w:rFonts w:ascii="ＭＳ 明朝" w:eastAsia="ＭＳ 明朝" w:hAnsi="ＭＳ 明朝"/>
          <w:color w:val="000000" w:themeColor="text1"/>
          <w:sz w:val="22"/>
          <w:szCs w:val="22"/>
        </w:rPr>
      </w:pPr>
      <w:r w:rsidRPr="00837409">
        <w:rPr>
          <w:rFonts w:ascii="ＭＳ 明朝" w:eastAsia="ＭＳ 明朝" w:hAnsi="ＭＳ 明朝" w:hint="eastAsia"/>
          <w:color w:val="000000" w:themeColor="text1"/>
          <w:sz w:val="22"/>
          <w:szCs w:val="22"/>
        </w:rPr>
        <w:t>（２）</w:t>
      </w:r>
      <w:r w:rsidR="006F2DEC" w:rsidRPr="00837409">
        <w:rPr>
          <w:rFonts w:ascii="ＭＳ 明朝" w:eastAsia="ＭＳ 明朝" w:hAnsi="ＭＳ 明朝" w:hint="eastAsia"/>
          <w:color w:val="000000" w:themeColor="text1"/>
          <w:sz w:val="22"/>
          <w:szCs w:val="22"/>
        </w:rPr>
        <w:t>本仕様書に定めのない事項及び本仕様書に定める内容について疑義が生じた場合は、</w:t>
      </w:r>
      <w:r w:rsidR="005C3AD9" w:rsidRPr="00837409">
        <w:rPr>
          <w:rFonts w:ascii="ＭＳ 明朝" w:eastAsia="ＭＳ 明朝" w:hAnsi="ＭＳ 明朝" w:hint="eastAsia"/>
          <w:color w:val="000000" w:themeColor="text1"/>
          <w:sz w:val="22"/>
          <w:szCs w:val="22"/>
        </w:rPr>
        <w:t>県と受託者</w:t>
      </w:r>
      <w:r w:rsidR="006F2DEC" w:rsidRPr="00837409">
        <w:rPr>
          <w:rFonts w:ascii="ＭＳ 明朝" w:eastAsia="ＭＳ 明朝" w:hAnsi="ＭＳ 明朝" w:hint="eastAsia"/>
          <w:color w:val="000000" w:themeColor="text1"/>
          <w:sz w:val="22"/>
          <w:szCs w:val="22"/>
        </w:rPr>
        <w:t>が協議の上決定することとする。</w:t>
      </w:r>
    </w:p>
    <w:p w:rsidR="005C3AD9" w:rsidRPr="00E4337A" w:rsidRDefault="006F2DEC" w:rsidP="00180964">
      <w:pPr>
        <w:pStyle w:val="a3"/>
        <w:ind w:leftChars="312" w:left="655" w:firstLineChars="100" w:firstLine="220"/>
        <w:jc w:val="left"/>
        <w:rPr>
          <w:rFonts w:ascii="ＭＳ 明朝" w:eastAsia="ＭＳ 明朝" w:hAnsi="ＭＳ 明朝"/>
          <w:color w:val="000000" w:themeColor="text1"/>
          <w:sz w:val="22"/>
          <w:szCs w:val="22"/>
        </w:rPr>
      </w:pPr>
      <w:r w:rsidRPr="00E4337A">
        <w:rPr>
          <w:rFonts w:ascii="ＭＳ 明朝" w:eastAsia="ＭＳ 明朝" w:hAnsi="ＭＳ 明朝" w:hint="eastAsia"/>
          <w:color w:val="000000" w:themeColor="text1"/>
          <w:sz w:val="22"/>
          <w:szCs w:val="22"/>
        </w:rPr>
        <w:t>なお、本仕様書に明示のない事項であっても、社会通念上当然に必要と思われるものについては本業務に含まれるものとする。</w:t>
      </w:r>
    </w:p>
    <w:p w:rsidR="00250A61" w:rsidRPr="00180964" w:rsidRDefault="00250A61"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Pr="00F86147"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DD3C3E" w:rsidRDefault="00DD3C3E" w:rsidP="006F2DEC">
      <w:pPr>
        <w:pStyle w:val="a3"/>
        <w:ind w:leftChars="0" w:left="865"/>
        <w:jc w:val="left"/>
        <w:rPr>
          <w:rFonts w:ascii="ＭＳ 明朝" w:eastAsia="ＭＳ 明朝" w:hAnsi="ＭＳ 明朝"/>
          <w:sz w:val="22"/>
          <w:szCs w:val="22"/>
        </w:rPr>
      </w:pPr>
    </w:p>
    <w:p w:rsidR="00AF7EB2" w:rsidRDefault="00AF7EB2" w:rsidP="006F2DEC">
      <w:pPr>
        <w:pStyle w:val="a3"/>
        <w:ind w:leftChars="0" w:left="865"/>
        <w:jc w:val="left"/>
        <w:rPr>
          <w:rFonts w:ascii="ＭＳ 明朝" w:eastAsia="ＭＳ 明朝" w:hAnsi="ＭＳ 明朝"/>
          <w:sz w:val="22"/>
          <w:szCs w:val="22"/>
        </w:rPr>
      </w:pPr>
    </w:p>
    <w:p w:rsidR="00AF7EB2" w:rsidRDefault="00AF7EB2" w:rsidP="006F2DEC">
      <w:pPr>
        <w:pStyle w:val="a3"/>
        <w:ind w:leftChars="0" w:left="865"/>
        <w:jc w:val="left"/>
        <w:rPr>
          <w:rFonts w:ascii="ＭＳ 明朝" w:eastAsia="ＭＳ 明朝" w:hAnsi="ＭＳ 明朝"/>
          <w:sz w:val="22"/>
          <w:szCs w:val="22"/>
        </w:rPr>
      </w:pPr>
    </w:p>
    <w:p w:rsidR="00DD3C3E" w:rsidRPr="00DD3C3E" w:rsidRDefault="00DD3C3E" w:rsidP="00DD3C3E">
      <w:p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lastRenderedPageBreak/>
        <w:t>別紙</w:t>
      </w:r>
    </w:p>
    <w:p w:rsidR="00DD3C3E" w:rsidRPr="00DD3C3E" w:rsidRDefault="00DD3C3E" w:rsidP="00DD3C3E">
      <w:pPr>
        <w:spacing w:after="56" w:line="259" w:lineRule="auto"/>
        <w:jc w:val="center"/>
        <w:rPr>
          <w:rFonts w:ascii="ＭＳ 明朝" w:eastAsia="ＭＳ 明朝" w:hAnsi="ＭＳ 明朝" w:cs="Times New Roman"/>
          <w:szCs w:val="21"/>
        </w:rPr>
      </w:pPr>
      <w:r w:rsidRPr="00DD3C3E">
        <w:rPr>
          <w:rFonts w:ascii="ＭＳ 明朝" w:eastAsia="ＭＳ 明朝" w:hAnsi="ＭＳ 明朝" w:cs="Times New Roman" w:hint="eastAsia"/>
          <w:szCs w:val="21"/>
        </w:rPr>
        <w:t>デジタルプロモーション実施時における留意事項</w:t>
      </w:r>
    </w:p>
    <w:p w:rsidR="00DD3C3E" w:rsidRPr="00DD3C3E" w:rsidRDefault="00DD3C3E" w:rsidP="00DD3C3E">
      <w:pPr>
        <w:spacing w:after="56" w:line="259" w:lineRule="auto"/>
        <w:rPr>
          <w:rFonts w:ascii="ＭＳ 明朝" w:eastAsia="ＭＳ 明朝" w:hAnsi="ＭＳ 明朝" w:cs="Times New Roman"/>
          <w:szCs w:val="21"/>
        </w:rPr>
      </w:pPr>
    </w:p>
    <w:p w:rsidR="00DD3C3E" w:rsidRPr="00DD3C3E" w:rsidRDefault="00DD3C3E" w:rsidP="00DD3C3E">
      <w:pPr>
        <w:spacing w:after="56" w:line="259" w:lineRule="auto"/>
        <w:rPr>
          <w:rFonts w:ascii="ＭＳ 明朝" w:eastAsia="ＭＳ 明朝" w:hAnsi="ＭＳ 明朝" w:cs="Times New Roman"/>
          <w:b/>
          <w:szCs w:val="21"/>
          <w:bdr w:val="single" w:sz="4" w:space="0" w:color="auto"/>
        </w:rPr>
      </w:pPr>
      <w:r w:rsidRPr="00DD3C3E">
        <w:rPr>
          <w:rFonts w:ascii="ＭＳ 明朝" w:eastAsia="ＭＳ 明朝" w:hAnsi="ＭＳ 明朝" w:cs="Times New Roman" w:hint="eastAsia"/>
          <w:b/>
          <w:szCs w:val="21"/>
          <w:bdr w:val="single" w:sz="4" w:space="0" w:color="auto"/>
        </w:rPr>
        <w:t>Ⅰ　本業務に伴い開設するランディングページ等のウェブサイトに関する事項</w:t>
      </w:r>
    </w:p>
    <w:p w:rsidR="00DD3C3E" w:rsidRPr="00DD3C3E" w:rsidRDefault="00DD3C3E" w:rsidP="00DD3C3E">
      <w:pPr>
        <w:spacing w:after="56" w:line="259" w:lineRule="auto"/>
        <w:rPr>
          <w:rFonts w:ascii="ＭＳ 明朝" w:eastAsia="ＭＳ 明朝" w:hAnsi="ＭＳ 明朝" w:cs="Times New Roman"/>
          <w:b/>
          <w:szCs w:val="21"/>
        </w:rPr>
      </w:pPr>
      <w:r w:rsidRPr="00DD3C3E">
        <w:rPr>
          <w:rFonts w:ascii="ＭＳ 明朝" w:eastAsia="ＭＳ 明朝" w:hAnsi="ＭＳ 明朝" w:cs="Times New Roman" w:hint="eastAsia"/>
          <w:b/>
          <w:szCs w:val="21"/>
        </w:rPr>
        <w:t xml:space="preserve">１　</w:t>
      </w:r>
      <w:r w:rsidRPr="00DD3C3E">
        <w:rPr>
          <w:rFonts w:ascii="ＭＳ 明朝" w:eastAsia="ＭＳ 明朝" w:hAnsi="ＭＳ 明朝" w:cs="Times New Roman"/>
          <w:b/>
          <w:szCs w:val="21"/>
        </w:rPr>
        <w:t>Google Analytics のアカウント管理に関する業務</w:t>
      </w:r>
    </w:p>
    <w:p w:rsidR="00DD3C3E" w:rsidRPr="00DD3C3E" w:rsidRDefault="00DD3C3E" w:rsidP="00DD3C3E">
      <w:pPr>
        <w:numPr>
          <w:ilvl w:val="0"/>
          <w:numId w:val="37"/>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本業務に伴い開設するランディングページ等のウェブサイト（以下、「本業務関連ウェブサイト」という。）には、「本業務用</w:t>
      </w:r>
      <w:r w:rsidRPr="00DD3C3E">
        <w:rPr>
          <w:rFonts w:ascii="ＭＳ 明朝" w:eastAsia="ＭＳ 明朝" w:hAnsi="ＭＳ 明朝" w:cs="Times New Roman"/>
          <w:szCs w:val="21"/>
        </w:rPr>
        <w:t>Google Analytics</w:t>
      </w:r>
      <w:r w:rsidRPr="00DD3C3E">
        <w:rPr>
          <w:rFonts w:ascii="ＭＳ 明朝" w:eastAsia="ＭＳ 明朝" w:hAnsi="ＭＳ 明朝" w:cs="Times New Roman" w:hint="eastAsia"/>
          <w:szCs w:val="21"/>
        </w:rPr>
        <w:t>（</w:t>
      </w:r>
      <w:r w:rsidRPr="00DD3C3E">
        <w:rPr>
          <w:rFonts w:ascii="ＭＳ 明朝" w:eastAsia="ＭＳ 明朝" w:hAnsi="ＭＳ 明朝" w:cs="Times New Roman"/>
          <w:szCs w:val="21"/>
        </w:rPr>
        <w:t>Google Analytics 4</w:t>
      </w:r>
      <w:r w:rsidRPr="00DD3C3E">
        <w:rPr>
          <w:rFonts w:ascii="ＭＳ 明朝" w:eastAsia="ＭＳ 明朝" w:hAnsi="ＭＳ 明朝" w:cs="Times New Roman" w:hint="eastAsia"/>
          <w:szCs w:val="21"/>
        </w:rPr>
        <w:t>プロパティとする。）</w:t>
      </w:r>
      <w:r w:rsidRPr="00DD3C3E">
        <w:rPr>
          <w:rFonts w:ascii="ＭＳ 明朝" w:eastAsia="ＭＳ 明朝" w:hAnsi="ＭＳ 明朝" w:cs="Times New Roman"/>
          <w:szCs w:val="21"/>
        </w:rPr>
        <w:t>」</w:t>
      </w:r>
      <w:r w:rsidRPr="00DD3C3E">
        <w:rPr>
          <w:rFonts w:ascii="ＭＳ 明朝" w:eastAsia="ＭＳ 明朝" w:hAnsi="ＭＳ 明朝" w:cs="Times New Roman" w:hint="eastAsia"/>
          <w:szCs w:val="21"/>
        </w:rPr>
        <w:t>、「Google Search Console」</w:t>
      </w:r>
      <w:r w:rsidRPr="00DD3C3E">
        <w:rPr>
          <w:rFonts w:ascii="ＭＳ 明朝" w:eastAsia="ＭＳ 明朝" w:hAnsi="ＭＳ 明朝" w:cs="Times New Roman"/>
          <w:szCs w:val="21"/>
        </w:rPr>
        <w:t>の導入を必須とする。</w:t>
      </w:r>
    </w:p>
    <w:p w:rsidR="00DD3C3E" w:rsidRPr="00DD3C3E" w:rsidRDefault="00DD3C3E" w:rsidP="00DD3C3E">
      <w:pPr>
        <w:numPr>
          <w:ilvl w:val="0"/>
          <w:numId w:val="37"/>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「本業務用</w:t>
      </w:r>
      <w:r w:rsidRPr="00DD3C3E">
        <w:rPr>
          <w:rFonts w:ascii="ＭＳ 明朝" w:eastAsia="ＭＳ 明朝" w:hAnsi="ＭＳ 明朝" w:cs="Times New Roman"/>
          <w:szCs w:val="21"/>
        </w:rPr>
        <w:t>Google Analytics」上で、本施策における目標</w:t>
      </w:r>
      <w:r w:rsidRPr="00DD3C3E">
        <w:rPr>
          <w:rFonts w:ascii="ＭＳ 明朝" w:eastAsia="ＭＳ 明朝" w:hAnsi="ＭＳ 明朝" w:cs="Times New Roman" w:hint="eastAsia"/>
          <w:szCs w:val="21"/>
        </w:rPr>
        <w:t>・イベント</w:t>
      </w:r>
      <w:r w:rsidRPr="00DD3C3E">
        <w:rPr>
          <w:rFonts w:ascii="ＭＳ 明朝" w:eastAsia="ＭＳ 明朝" w:hAnsi="ＭＳ 明朝" w:cs="Times New Roman"/>
          <w:szCs w:val="21"/>
        </w:rPr>
        <w:t>設定</w:t>
      </w:r>
      <w:r w:rsidRPr="00DD3C3E">
        <w:rPr>
          <w:rFonts w:ascii="ＭＳ 明朝" w:eastAsia="ＭＳ 明朝" w:hAnsi="ＭＳ 明朝" w:cs="Times New Roman" w:hint="eastAsia"/>
          <w:szCs w:val="21"/>
        </w:rPr>
        <w:t>等</w:t>
      </w:r>
      <w:r w:rsidRPr="00DD3C3E">
        <w:rPr>
          <w:rFonts w:ascii="ＭＳ 明朝" w:eastAsia="ＭＳ 明朝" w:hAnsi="ＭＳ 明朝" w:cs="Times New Roman"/>
          <w:szCs w:val="21"/>
        </w:rPr>
        <w:t>を行うこと。また、最終レポートには、結果の分析・改善策を必ず記載すること。</w:t>
      </w:r>
    </w:p>
    <w:p w:rsidR="00DD3C3E" w:rsidRPr="00DD3C3E" w:rsidRDefault="00DD3C3E" w:rsidP="00DD3C3E">
      <w:pPr>
        <w:numPr>
          <w:ilvl w:val="0"/>
          <w:numId w:val="37"/>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szCs w:val="21"/>
        </w:rPr>
        <w:t>Google Analytics</w:t>
      </w:r>
      <w:r w:rsidRPr="00DD3C3E">
        <w:rPr>
          <w:rFonts w:ascii="ＭＳ 明朝" w:eastAsia="ＭＳ 明朝" w:hAnsi="ＭＳ 明朝" w:cs="Times New Roman" w:hint="eastAsia"/>
          <w:szCs w:val="21"/>
        </w:rPr>
        <w:t>等、各種アカウントの作成時には、内容について大分県の承認を得ること。また、本業務において作成したアカウントについては、事業完了後に一切の権利を大分県に譲渡すること。</w:t>
      </w:r>
    </w:p>
    <w:p w:rsidR="00DD3C3E" w:rsidRPr="00DD3C3E" w:rsidRDefault="00DD3C3E" w:rsidP="00DD3C3E">
      <w:pPr>
        <w:numPr>
          <w:ilvl w:val="0"/>
          <w:numId w:val="37"/>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プライバシー保護への配慮の観点から、本業務関連ウェブサイトには、取得するユーザーデータ等に適したプライバシーポリシーを作成し、公開すること。</w:t>
      </w:r>
    </w:p>
    <w:p w:rsidR="00DD3C3E" w:rsidRPr="00DD3C3E" w:rsidRDefault="00DD3C3E" w:rsidP="00DD3C3E">
      <w:pPr>
        <w:spacing w:after="56" w:line="259" w:lineRule="auto"/>
        <w:ind w:left="2"/>
        <w:rPr>
          <w:rFonts w:ascii="ＭＳ 明朝" w:eastAsia="ＭＳ 明朝" w:hAnsi="ＭＳ 明朝" w:cs="Times New Roman"/>
          <w:b/>
          <w:szCs w:val="21"/>
        </w:rPr>
      </w:pPr>
      <w:r w:rsidRPr="00DD3C3E">
        <w:rPr>
          <w:rFonts w:ascii="ＭＳ 明朝" w:eastAsia="ＭＳ 明朝" w:hAnsi="ＭＳ 明朝" w:cs="Times New Roman" w:hint="eastAsia"/>
          <w:b/>
          <w:szCs w:val="21"/>
        </w:rPr>
        <w:t>２　大分県</w:t>
      </w:r>
      <w:r w:rsidRPr="00DD3C3E">
        <w:rPr>
          <w:rFonts w:ascii="ＭＳ 明朝" w:eastAsia="ＭＳ 明朝" w:hAnsi="ＭＳ 明朝" w:cs="Times New Roman"/>
          <w:b/>
          <w:szCs w:val="21"/>
        </w:rPr>
        <w:t>Google タグマネージャー</w:t>
      </w:r>
      <w:r w:rsidRPr="00DD3C3E">
        <w:rPr>
          <w:rFonts w:ascii="ＭＳ 明朝" w:eastAsia="ＭＳ 明朝" w:hAnsi="ＭＳ 明朝" w:cs="Times New Roman" w:hint="eastAsia"/>
          <w:b/>
          <w:szCs w:val="21"/>
        </w:rPr>
        <w:t>によるタグ活用・コンテナ</w:t>
      </w:r>
      <w:r w:rsidRPr="00DD3C3E">
        <w:rPr>
          <w:rFonts w:ascii="ＭＳ 明朝" w:eastAsia="ＭＳ 明朝" w:hAnsi="ＭＳ 明朝" w:cs="Times New Roman"/>
          <w:b/>
          <w:szCs w:val="21"/>
        </w:rPr>
        <w:t>管理に関する業務</w:t>
      </w:r>
    </w:p>
    <w:p w:rsidR="00DD3C3E" w:rsidRPr="00DD3C3E" w:rsidRDefault="00DD3C3E" w:rsidP="00DD3C3E">
      <w:pPr>
        <w:numPr>
          <w:ilvl w:val="0"/>
          <w:numId w:val="36"/>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本業務関連ウェブサイトに、各種計測タグ、リマーケティングなどの施策に関わるタグを導入する際は、大分県が別途指定する「大分県</w:t>
      </w:r>
      <w:r w:rsidRPr="00DD3C3E">
        <w:rPr>
          <w:rFonts w:ascii="ＭＳ 明朝" w:eastAsia="ＭＳ 明朝" w:hAnsi="ＭＳ 明朝" w:cs="Times New Roman"/>
          <w:szCs w:val="21"/>
        </w:rPr>
        <w:t>Google タグマネージャー」を活用し、</w:t>
      </w:r>
      <w:r w:rsidRPr="00DD3C3E">
        <w:rPr>
          <w:rFonts w:ascii="ＭＳ 明朝" w:eastAsia="ＭＳ 明朝" w:hAnsi="ＭＳ 明朝" w:cs="Times New Roman" w:hint="eastAsia"/>
          <w:szCs w:val="21"/>
        </w:rPr>
        <w:t>本業務用のコンテナ内で</w:t>
      </w:r>
      <w:r w:rsidRPr="00DD3C3E">
        <w:rPr>
          <w:rFonts w:ascii="ＭＳ 明朝" w:eastAsia="ＭＳ 明朝" w:hAnsi="ＭＳ 明朝" w:cs="Times New Roman"/>
          <w:szCs w:val="21"/>
        </w:rPr>
        <w:t>その管理を行うこと。</w:t>
      </w:r>
    </w:p>
    <w:p w:rsidR="00DD3C3E" w:rsidRPr="00DD3C3E" w:rsidRDefault="00DD3C3E" w:rsidP="00DD3C3E">
      <w:pPr>
        <w:numPr>
          <w:ilvl w:val="0"/>
          <w:numId w:val="36"/>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受託者は、施策におけるタグ活用が確実に行われるよう、「大分県</w:t>
      </w:r>
      <w:r w:rsidRPr="00DD3C3E">
        <w:rPr>
          <w:rFonts w:ascii="ＭＳ 明朝" w:eastAsia="ＭＳ 明朝" w:hAnsi="ＭＳ 明朝" w:cs="Times New Roman"/>
          <w:szCs w:val="21"/>
        </w:rPr>
        <w:t>Google タグマネージャー」でのタグ、トリガーアクションの設定及びタグの発火テストを実施し、その内容を大分県に報告すること。</w:t>
      </w:r>
    </w:p>
    <w:p w:rsidR="00DD3C3E" w:rsidRPr="00DD3C3E" w:rsidRDefault="00DD3C3E" w:rsidP="00DD3C3E">
      <w:pPr>
        <w:numPr>
          <w:ilvl w:val="0"/>
          <w:numId w:val="36"/>
        </w:numPr>
        <w:spacing w:after="56" w:line="259" w:lineRule="auto"/>
        <w:rPr>
          <w:rFonts w:ascii="ＭＳ 明朝" w:eastAsia="ＭＳ 明朝" w:hAnsi="ＭＳ 明朝" w:cs="Times New Roman"/>
          <w:b/>
          <w:szCs w:val="21"/>
        </w:rPr>
      </w:pPr>
      <w:r w:rsidRPr="00DD3C3E">
        <w:rPr>
          <w:rFonts w:ascii="ＭＳ 明朝" w:eastAsia="ＭＳ 明朝" w:hAnsi="ＭＳ 明朝" w:cs="Times New Roman" w:hint="eastAsia"/>
          <w:szCs w:val="21"/>
        </w:rPr>
        <w:t>各種設定には、内容について大分県の承認を得ること。また、「大分県</w:t>
      </w:r>
      <w:r w:rsidRPr="00DD3C3E">
        <w:rPr>
          <w:rFonts w:ascii="ＭＳ 明朝" w:eastAsia="ＭＳ 明朝" w:hAnsi="ＭＳ 明朝" w:cs="Times New Roman"/>
          <w:szCs w:val="21"/>
        </w:rPr>
        <w:t>Google タグマネージャー」での設定については、事業完了後に一切の権利を大分県に譲渡すること。</w:t>
      </w:r>
    </w:p>
    <w:p w:rsidR="00DD3C3E" w:rsidRPr="00DD3C3E" w:rsidRDefault="00DD3C3E" w:rsidP="00DD3C3E">
      <w:pPr>
        <w:spacing w:after="56" w:line="259" w:lineRule="auto"/>
        <w:ind w:leftChars="1" w:left="283" w:hangingChars="134" w:hanging="281"/>
        <w:rPr>
          <w:rFonts w:ascii="ＭＳ 明朝" w:eastAsia="ＭＳ 明朝" w:hAnsi="ＭＳ 明朝" w:cs="Times New Roman"/>
          <w:szCs w:val="21"/>
        </w:rPr>
      </w:pPr>
    </w:p>
    <w:p w:rsidR="00DD3C3E" w:rsidRPr="00DD3C3E" w:rsidRDefault="00DD3C3E" w:rsidP="00DD3C3E">
      <w:pPr>
        <w:spacing w:after="56" w:line="259" w:lineRule="auto"/>
        <w:ind w:leftChars="1" w:left="284" w:hangingChars="134" w:hanging="282"/>
        <w:rPr>
          <w:rFonts w:ascii="ＭＳ 明朝" w:eastAsia="ＭＳ 明朝" w:hAnsi="ＭＳ 明朝" w:cs="Times New Roman"/>
          <w:b/>
          <w:szCs w:val="21"/>
          <w:bdr w:val="single" w:sz="4" w:space="0" w:color="auto"/>
        </w:rPr>
      </w:pPr>
      <w:r w:rsidRPr="00DD3C3E">
        <w:rPr>
          <w:rFonts w:ascii="ＭＳ 明朝" w:eastAsia="ＭＳ 明朝" w:hAnsi="ＭＳ 明朝" w:cs="Times New Roman" w:hint="eastAsia"/>
          <w:b/>
          <w:szCs w:val="21"/>
          <w:bdr w:val="single" w:sz="4" w:space="0" w:color="auto"/>
        </w:rPr>
        <w:t>Ⅱ　ウェブ広告の実施に関する事項</w:t>
      </w:r>
    </w:p>
    <w:p w:rsidR="00DD3C3E" w:rsidRPr="00DD3C3E" w:rsidRDefault="00DD3C3E" w:rsidP="00DD3C3E">
      <w:pPr>
        <w:spacing w:after="56" w:line="259" w:lineRule="auto"/>
        <w:ind w:leftChars="1" w:left="284" w:hangingChars="134" w:hanging="282"/>
        <w:rPr>
          <w:rFonts w:ascii="ＭＳ 明朝" w:eastAsia="ＭＳ 明朝" w:hAnsi="ＭＳ 明朝" w:cs="Times New Roman"/>
          <w:b/>
          <w:szCs w:val="21"/>
        </w:rPr>
      </w:pPr>
      <w:r w:rsidRPr="00DD3C3E">
        <w:rPr>
          <w:rFonts w:ascii="ＭＳ 明朝" w:eastAsia="ＭＳ 明朝" w:hAnsi="ＭＳ 明朝" w:cs="Times New Roman" w:hint="eastAsia"/>
          <w:b/>
          <w:szCs w:val="21"/>
        </w:rPr>
        <w:t>１　適正なデジタルプロモーションの実施</w:t>
      </w:r>
    </w:p>
    <w:p w:rsidR="00DD3C3E" w:rsidRPr="00DD3C3E" w:rsidRDefault="00DD3C3E" w:rsidP="00DD3C3E">
      <w:pPr>
        <w:numPr>
          <w:ilvl w:val="0"/>
          <w:numId w:val="38"/>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「本業務用</w:t>
      </w:r>
      <w:r w:rsidRPr="00DD3C3E">
        <w:rPr>
          <w:rFonts w:ascii="ＭＳ 明朝" w:eastAsia="ＭＳ 明朝" w:hAnsi="ＭＳ 明朝" w:cs="Times New Roman"/>
          <w:szCs w:val="21"/>
        </w:rPr>
        <w:t>Google Analytics」で施策効果を取得するため、大分県が別途指定するルールに基づき、各広告媒体タグのパラメータを設定及びデータの蓄積を行うこと。</w:t>
      </w:r>
    </w:p>
    <w:p w:rsidR="00DD3C3E" w:rsidRPr="00DD3C3E" w:rsidRDefault="00DD3C3E" w:rsidP="00DD3C3E">
      <w:pPr>
        <w:numPr>
          <w:ilvl w:val="0"/>
          <w:numId w:val="38"/>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本業務に関連するウェブサイトには、同ウェブサイト内に大分県が指定するリマーケティングタグを設定し、訪問者データを蓄積すること。なお、タグの設定は、原則として「大分県</w:t>
      </w:r>
      <w:r w:rsidRPr="00DD3C3E">
        <w:rPr>
          <w:rFonts w:ascii="ＭＳ 明朝" w:eastAsia="ＭＳ 明朝" w:hAnsi="ＭＳ 明朝" w:cs="Times New Roman"/>
          <w:szCs w:val="21"/>
        </w:rPr>
        <w:t>Google タグマネージャー」のコンテナ内で行うこと。</w:t>
      </w:r>
    </w:p>
    <w:p w:rsidR="00DD3C3E" w:rsidRPr="00DD3C3E" w:rsidRDefault="00DD3C3E" w:rsidP="00DD3C3E">
      <w:pPr>
        <w:numPr>
          <w:ilvl w:val="0"/>
          <w:numId w:val="38"/>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広告運用開始後一週間以内に、本業務において取得すべきデータが取得できていることを確認し、大分県へ報告すること。</w:t>
      </w:r>
    </w:p>
    <w:p w:rsidR="00DD3C3E" w:rsidRPr="00DD3C3E" w:rsidRDefault="00DD3C3E" w:rsidP="00DD3C3E">
      <w:pPr>
        <w:rPr>
          <w:rFonts w:ascii="ＭＳ 明朝" w:eastAsia="ＭＳ 明朝" w:hAnsi="ＭＳ 明朝" w:cs="Times New Roman"/>
          <w:b/>
          <w:szCs w:val="22"/>
        </w:rPr>
      </w:pPr>
      <w:r w:rsidRPr="00DD3C3E">
        <w:rPr>
          <w:rFonts w:ascii="ＭＳ 明朝" w:eastAsia="ＭＳ 明朝" w:hAnsi="ＭＳ 明朝" w:cs="Times New Roman" w:hint="eastAsia"/>
          <w:b/>
          <w:szCs w:val="22"/>
        </w:rPr>
        <w:lastRenderedPageBreak/>
        <w:t xml:space="preserve">２　</w:t>
      </w:r>
      <w:r w:rsidRPr="00DD3C3E">
        <w:rPr>
          <w:rFonts w:ascii="ＭＳ 明朝" w:eastAsia="ＭＳ 明朝" w:hAnsi="ＭＳ 明朝" w:cs="Times New Roman"/>
          <w:b/>
          <w:szCs w:val="22"/>
        </w:rPr>
        <w:t>Google広告を利用する場合</w:t>
      </w:r>
    </w:p>
    <w:p w:rsidR="00DD3C3E" w:rsidRPr="00DD3C3E" w:rsidRDefault="00DD3C3E" w:rsidP="00DD3C3E">
      <w:pPr>
        <w:ind w:left="630" w:hangingChars="300" w:hanging="630"/>
        <w:rPr>
          <w:rFonts w:ascii="ＭＳ 明朝" w:eastAsia="ＭＳ 明朝" w:hAnsi="ＭＳ 明朝" w:cs="Times New Roman"/>
          <w:szCs w:val="22"/>
        </w:rPr>
      </w:pPr>
      <w:r w:rsidRPr="00DD3C3E">
        <w:rPr>
          <w:rFonts w:ascii="ＭＳ 明朝" w:eastAsia="ＭＳ 明朝" w:hAnsi="ＭＳ 明朝" w:cs="Times New Roman" w:hint="eastAsia"/>
          <w:szCs w:val="22"/>
        </w:rPr>
        <w:t>（１）</w:t>
      </w:r>
      <w:r w:rsidRPr="00DD3C3E">
        <w:rPr>
          <w:rFonts w:ascii="ＭＳ 明朝" w:eastAsia="ＭＳ 明朝" w:hAnsi="ＭＳ 明朝" w:cs="Times New Roman"/>
          <w:szCs w:val="22"/>
        </w:rPr>
        <w:t>大分県公式のMCC（マイクライアントセンター）</w:t>
      </w:r>
      <w:r w:rsidRPr="00DD3C3E">
        <w:rPr>
          <w:rFonts w:ascii="ＭＳ 明朝" w:eastAsia="ＭＳ 明朝" w:hAnsi="ＭＳ 明朝" w:cs="Times New Roman" w:hint="eastAsia"/>
          <w:szCs w:val="22"/>
        </w:rPr>
        <w:t>及び「本業務用</w:t>
      </w:r>
      <w:r w:rsidRPr="00DD3C3E">
        <w:rPr>
          <w:rFonts w:ascii="ＭＳ 明朝" w:eastAsia="ＭＳ 明朝" w:hAnsi="ＭＳ 明朝" w:cs="Times New Roman"/>
          <w:szCs w:val="22"/>
        </w:rPr>
        <w:t>Google Analytics</w:t>
      </w:r>
      <w:r w:rsidRPr="00DD3C3E">
        <w:rPr>
          <w:rFonts w:ascii="ＭＳ 明朝" w:eastAsia="ＭＳ 明朝" w:hAnsi="ＭＳ 明朝" w:cs="Times New Roman" w:hint="eastAsia"/>
          <w:szCs w:val="22"/>
        </w:rPr>
        <w:t>」</w:t>
      </w:r>
      <w:r w:rsidRPr="00DD3C3E">
        <w:rPr>
          <w:rFonts w:ascii="ＭＳ 明朝" w:eastAsia="ＭＳ 明朝" w:hAnsi="ＭＳ 明朝" w:cs="Times New Roman"/>
          <w:szCs w:val="22"/>
        </w:rPr>
        <w:t>とリンクすること。</w:t>
      </w:r>
    </w:p>
    <w:p w:rsidR="00DD3C3E" w:rsidRPr="00DD3C3E" w:rsidRDefault="00DD3C3E" w:rsidP="00DD3C3E">
      <w:pPr>
        <w:ind w:left="630" w:hangingChars="300" w:hanging="630"/>
        <w:rPr>
          <w:rFonts w:ascii="ＭＳ 明朝" w:eastAsia="ＭＳ 明朝" w:hAnsi="ＭＳ 明朝" w:cs="Times New Roman"/>
          <w:szCs w:val="22"/>
        </w:rPr>
      </w:pPr>
      <w:r w:rsidRPr="00DD3C3E">
        <w:rPr>
          <w:rFonts w:ascii="ＭＳ 明朝" w:eastAsia="ＭＳ 明朝" w:hAnsi="ＭＳ 明朝" w:cs="Times New Roman" w:hint="eastAsia"/>
          <w:szCs w:val="22"/>
        </w:rPr>
        <w:t>（２）</w:t>
      </w:r>
      <w:r w:rsidRPr="00DD3C3E">
        <w:rPr>
          <w:rFonts w:ascii="ＭＳ 明朝" w:eastAsia="ＭＳ 明朝" w:hAnsi="ＭＳ 明朝" w:cs="Times New Roman" w:hint="eastAsia"/>
          <w:szCs w:val="21"/>
        </w:rPr>
        <w:t>大分県が今後もデジタルプロモーションを行うことを鑑み、</w:t>
      </w:r>
      <w:r w:rsidRPr="00DD3C3E">
        <w:rPr>
          <w:rFonts w:ascii="ＭＳ 明朝" w:eastAsia="ＭＳ 明朝" w:hAnsi="ＭＳ 明朝" w:cs="Times New Roman"/>
          <w:szCs w:val="22"/>
        </w:rPr>
        <w:t>Google広告アカウント及び</w:t>
      </w:r>
      <w:r w:rsidRPr="00DD3C3E">
        <w:rPr>
          <w:rFonts w:ascii="ＭＳ 明朝" w:eastAsia="ＭＳ 明朝" w:hAnsi="ＭＳ 明朝" w:cs="Times New Roman" w:hint="eastAsia"/>
          <w:szCs w:val="22"/>
        </w:rPr>
        <w:t>「本業務用</w:t>
      </w:r>
      <w:r w:rsidRPr="00DD3C3E">
        <w:rPr>
          <w:rFonts w:ascii="ＭＳ 明朝" w:eastAsia="ＭＳ 明朝" w:hAnsi="ＭＳ 明朝" w:cs="Times New Roman"/>
          <w:szCs w:val="22"/>
        </w:rPr>
        <w:t>Google Analytics</w:t>
      </w:r>
      <w:r w:rsidRPr="00DD3C3E">
        <w:rPr>
          <w:rFonts w:ascii="ＭＳ 明朝" w:eastAsia="ＭＳ 明朝" w:hAnsi="ＭＳ 明朝" w:cs="Times New Roman" w:hint="eastAsia"/>
          <w:szCs w:val="22"/>
        </w:rPr>
        <w:t>」</w:t>
      </w:r>
      <w:r w:rsidRPr="00DD3C3E">
        <w:rPr>
          <w:rFonts w:ascii="ＭＳ 明朝" w:eastAsia="ＭＳ 明朝" w:hAnsi="ＭＳ 明朝" w:cs="Times New Roman"/>
          <w:szCs w:val="22"/>
        </w:rPr>
        <w:t>それぞれで、効果的と考えられる</w:t>
      </w:r>
      <w:r w:rsidRPr="00DD3C3E">
        <w:rPr>
          <w:rFonts w:ascii="ＭＳ 明朝" w:eastAsia="ＭＳ 明朝" w:hAnsi="ＭＳ 明朝" w:cs="Times New Roman" w:hint="eastAsia"/>
          <w:szCs w:val="22"/>
        </w:rPr>
        <w:t>オーディエンスリストを設定し、大分県公式の</w:t>
      </w:r>
      <w:r w:rsidRPr="00DD3C3E">
        <w:rPr>
          <w:rFonts w:ascii="ＭＳ 明朝" w:eastAsia="ＭＳ 明朝" w:hAnsi="ＭＳ 明朝" w:cs="Times New Roman"/>
          <w:szCs w:val="22"/>
        </w:rPr>
        <w:t>MCC</w:t>
      </w:r>
      <w:r w:rsidRPr="00DD3C3E">
        <w:rPr>
          <w:rFonts w:ascii="ＭＳ 明朝" w:eastAsia="ＭＳ 明朝" w:hAnsi="ＭＳ 明朝" w:cs="Times New Roman" w:hint="eastAsia"/>
          <w:szCs w:val="22"/>
        </w:rPr>
        <w:t>と</w:t>
      </w:r>
      <w:r w:rsidRPr="00DD3C3E">
        <w:rPr>
          <w:rFonts w:ascii="ＭＳ 明朝" w:eastAsia="ＭＳ 明朝" w:hAnsi="ＭＳ 明朝" w:cs="Times New Roman"/>
          <w:szCs w:val="22"/>
        </w:rPr>
        <w:t>共有すること。</w:t>
      </w:r>
    </w:p>
    <w:p w:rsidR="00DD3C3E" w:rsidRPr="00DD3C3E" w:rsidRDefault="00DD3C3E" w:rsidP="00DD3C3E">
      <w:pPr>
        <w:ind w:left="630" w:hangingChars="300" w:hanging="630"/>
        <w:rPr>
          <w:rFonts w:ascii="ＭＳ 明朝" w:eastAsia="ＭＳ 明朝" w:hAnsi="ＭＳ 明朝" w:cs="Times New Roman"/>
          <w:szCs w:val="22"/>
        </w:rPr>
      </w:pPr>
      <w:r w:rsidRPr="00DD3C3E">
        <w:rPr>
          <w:rFonts w:ascii="ＭＳ 明朝" w:eastAsia="ＭＳ 明朝" w:hAnsi="ＭＳ 明朝" w:cs="Times New Roman" w:hint="eastAsia"/>
          <w:szCs w:val="22"/>
        </w:rPr>
        <w:t>（３）</w:t>
      </w:r>
      <w:r w:rsidRPr="00DD3C3E">
        <w:rPr>
          <w:rFonts w:ascii="ＭＳ 明朝" w:eastAsia="ＭＳ 明朝" w:hAnsi="ＭＳ 明朝" w:cs="Times New Roman"/>
          <w:szCs w:val="22"/>
        </w:rPr>
        <w:t>Googleが提供する無料調査（「ブランドリフト効果測定」等）が利用できる場合には、大分県とその調査項目等を</w:t>
      </w:r>
      <w:r w:rsidRPr="00DD3C3E">
        <w:rPr>
          <w:rFonts w:ascii="ＭＳ 明朝" w:eastAsia="ＭＳ 明朝" w:hAnsi="ＭＳ 明朝" w:cs="Times New Roman" w:hint="eastAsia"/>
          <w:szCs w:val="22"/>
        </w:rPr>
        <w:t>協議の上、必要に応じて調査を実施すること。</w:t>
      </w:r>
    </w:p>
    <w:p w:rsidR="00DD3C3E" w:rsidRPr="00DD3C3E" w:rsidRDefault="00DD3C3E" w:rsidP="00DD3C3E">
      <w:pPr>
        <w:rPr>
          <w:rFonts w:ascii="ＭＳ 明朝" w:eastAsia="ＭＳ 明朝" w:hAnsi="ＭＳ 明朝" w:cs="Times New Roman"/>
          <w:b/>
          <w:szCs w:val="22"/>
        </w:rPr>
      </w:pPr>
      <w:r w:rsidRPr="00DD3C3E">
        <w:rPr>
          <w:rFonts w:ascii="ＭＳ 明朝" w:eastAsia="ＭＳ 明朝" w:hAnsi="ＭＳ 明朝" w:cs="Times New Roman" w:hint="eastAsia"/>
          <w:b/>
          <w:szCs w:val="22"/>
        </w:rPr>
        <w:t>３　ＳＮＳ</w:t>
      </w:r>
      <w:r w:rsidRPr="00DD3C3E">
        <w:rPr>
          <w:rFonts w:ascii="ＭＳ 明朝" w:eastAsia="ＭＳ 明朝" w:hAnsi="ＭＳ 明朝" w:cs="Times New Roman"/>
          <w:b/>
          <w:szCs w:val="22"/>
        </w:rPr>
        <w:t>広告を利用する場合</w:t>
      </w:r>
      <w:r w:rsidRPr="00DD3C3E">
        <w:rPr>
          <w:rFonts w:ascii="ＭＳ 明朝" w:eastAsia="ＭＳ 明朝" w:hAnsi="ＭＳ 明朝" w:cs="Times New Roman" w:hint="eastAsia"/>
          <w:b/>
          <w:szCs w:val="22"/>
        </w:rPr>
        <w:t>（</w:t>
      </w:r>
      <w:r w:rsidRPr="00DD3C3E">
        <w:rPr>
          <w:rFonts w:ascii="ＭＳ 明朝" w:eastAsia="ＭＳ 明朝" w:hAnsi="ＭＳ 明朝" w:cs="Times New Roman"/>
          <w:b/>
          <w:szCs w:val="22"/>
        </w:rPr>
        <w:t>Facebook、Instagram、Twitter</w:t>
      </w:r>
      <w:r w:rsidRPr="00DD3C3E">
        <w:rPr>
          <w:rFonts w:ascii="ＭＳ 明朝" w:eastAsia="ＭＳ 明朝" w:hAnsi="ＭＳ 明朝" w:cs="Times New Roman" w:hint="eastAsia"/>
          <w:b/>
          <w:szCs w:val="22"/>
        </w:rPr>
        <w:t>、</w:t>
      </w:r>
      <w:r w:rsidRPr="00DD3C3E">
        <w:rPr>
          <w:rFonts w:ascii="ＭＳ 明朝" w:eastAsia="ＭＳ 明朝" w:hAnsi="ＭＳ 明朝" w:cs="Times New Roman"/>
          <w:b/>
          <w:szCs w:val="22"/>
        </w:rPr>
        <w:t>TikTok</w:t>
      </w:r>
      <w:r w:rsidRPr="00DD3C3E">
        <w:rPr>
          <w:rFonts w:ascii="ＭＳ 明朝" w:eastAsia="ＭＳ 明朝" w:hAnsi="ＭＳ 明朝" w:cs="Times New Roman" w:hint="eastAsia"/>
          <w:b/>
          <w:szCs w:val="22"/>
        </w:rPr>
        <w:t>、</w:t>
      </w:r>
      <w:r w:rsidRPr="00DD3C3E">
        <w:rPr>
          <w:rFonts w:ascii="ＭＳ 明朝" w:eastAsia="ＭＳ 明朝" w:hAnsi="ＭＳ 明朝" w:cs="Times New Roman"/>
          <w:b/>
          <w:szCs w:val="22"/>
        </w:rPr>
        <w:t>LINE</w:t>
      </w:r>
      <w:r w:rsidRPr="00DD3C3E">
        <w:rPr>
          <w:rFonts w:ascii="ＭＳ 明朝" w:eastAsia="ＭＳ 明朝" w:hAnsi="ＭＳ 明朝" w:cs="Times New Roman" w:hint="eastAsia"/>
          <w:b/>
          <w:szCs w:val="22"/>
        </w:rPr>
        <w:t>等）</w:t>
      </w:r>
    </w:p>
    <w:p w:rsidR="00DD3C3E" w:rsidRPr="00DD3C3E" w:rsidRDefault="00DD3C3E" w:rsidP="00DD3C3E">
      <w:pPr>
        <w:ind w:left="630" w:hangingChars="300" w:hanging="630"/>
        <w:rPr>
          <w:rFonts w:ascii="ＭＳ 明朝" w:eastAsia="ＭＳ 明朝" w:hAnsi="ＭＳ 明朝" w:cs="Times New Roman"/>
          <w:szCs w:val="22"/>
        </w:rPr>
      </w:pPr>
      <w:r w:rsidRPr="00DD3C3E">
        <w:rPr>
          <w:rFonts w:ascii="ＭＳ 明朝" w:eastAsia="ＭＳ 明朝" w:hAnsi="ＭＳ 明朝" w:cs="Times New Roman" w:hint="eastAsia"/>
          <w:szCs w:val="22"/>
        </w:rPr>
        <w:t>（１）大分県公式ＳＮＳの</w:t>
      </w:r>
      <w:r w:rsidRPr="00DD3C3E">
        <w:rPr>
          <w:rFonts w:ascii="ＭＳ 明朝" w:eastAsia="ＭＳ 明朝" w:hAnsi="ＭＳ 明朝" w:cs="Times New Roman"/>
          <w:szCs w:val="22"/>
        </w:rPr>
        <w:t>ビジネスマネージャーや大分県が別途指定する</w:t>
      </w:r>
      <w:r w:rsidRPr="00DD3C3E">
        <w:rPr>
          <w:rFonts w:ascii="ＭＳ 明朝" w:eastAsia="ＭＳ 明朝" w:hAnsi="ＭＳ 明朝" w:cs="Times New Roman" w:hint="eastAsia"/>
          <w:szCs w:val="22"/>
        </w:rPr>
        <w:t>ＳＮＳ</w:t>
      </w:r>
      <w:r w:rsidRPr="00DD3C3E">
        <w:rPr>
          <w:rFonts w:ascii="ＭＳ 明朝" w:eastAsia="ＭＳ 明朝" w:hAnsi="ＭＳ 明朝" w:cs="Times New Roman"/>
          <w:szCs w:val="22"/>
        </w:rPr>
        <w:t>ページに広告アカウントをリンクすること。</w:t>
      </w:r>
      <w:r w:rsidRPr="00DD3C3E">
        <w:rPr>
          <w:rFonts w:ascii="ＭＳ 明朝" w:eastAsia="ＭＳ 明朝" w:hAnsi="ＭＳ 明朝" w:cs="Times New Roman" w:hint="eastAsia"/>
          <w:szCs w:val="22"/>
        </w:rPr>
        <w:t>または、ＳＮＳ</w:t>
      </w:r>
      <w:r w:rsidRPr="00DD3C3E">
        <w:rPr>
          <w:rFonts w:ascii="ＭＳ 明朝" w:eastAsia="ＭＳ 明朝" w:hAnsi="ＭＳ 明朝" w:cs="Times New Roman"/>
          <w:szCs w:val="22"/>
        </w:rPr>
        <w:t>広告</w:t>
      </w:r>
      <w:r w:rsidRPr="00DD3C3E">
        <w:rPr>
          <w:rFonts w:ascii="ＭＳ 明朝" w:eastAsia="ＭＳ 明朝" w:hAnsi="ＭＳ 明朝" w:cs="Times New Roman" w:hint="eastAsia"/>
          <w:szCs w:val="22"/>
        </w:rPr>
        <w:t>の運用状況の確認が出来るよう、</w:t>
      </w:r>
      <w:r w:rsidRPr="00DD3C3E">
        <w:rPr>
          <w:rFonts w:ascii="ＭＳ 明朝" w:eastAsia="ＭＳ 明朝" w:hAnsi="ＭＳ 明朝" w:cs="Times New Roman"/>
          <w:szCs w:val="22"/>
        </w:rPr>
        <w:t>大分県に対してアナリストの権限を付与すること。</w:t>
      </w:r>
    </w:p>
    <w:p w:rsidR="00DD3C3E" w:rsidRPr="00DD3C3E" w:rsidRDefault="00DD3C3E" w:rsidP="00DD3C3E">
      <w:pPr>
        <w:ind w:left="630" w:hangingChars="300" w:hanging="630"/>
        <w:rPr>
          <w:rFonts w:ascii="ＭＳ 明朝" w:eastAsia="ＭＳ 明朝" w:hAnsi="ＭＳ 明朝" w:cs="Times New Roman"/>
          <w:szCs w:val="22"/>
        </w:rPr>
      </w:pPr>
      <w:r w:rsidRPr="00DD3C3E">
        <w:rPr>
          <w:rFonts w:ascii="ＭＳ 明朝" w:eastAsia="ＭＳ 明朝" w:hAnsi="ＭＳ 明朝" w:cs="Times New Roman" w:hint="eastAsia"/>
          <w:szCs w:val="22"/>
        </w:rPr>
        <w:t>（２）</w:t>
      </w:r>
      <w:r w:rsidRPr="00DD3C3E">
        <w:rPr>
          <w:rFonts w:ascii="ＭＳ 明朝" w:eastAsia="ＭＳ 明朝" w:hAnsi="ＭＳ 明朝" w:cs="Times New Roman" w:hint="eastAsia"/>
          <w:szCs w:val="21"/>
        </w:rPr>
        <w:t>大分県が今後もデジタルプロモーションを行うことを鑑み、</w:t>
      </w:r>
      <w:r w:rsidRPr="00DD3C3E">
        <w:rPr>
          <w:rFonts w:ascii="ＭＳ 明朝" w:eastAsia="ＭＳ 明朝" w:hAnsi="ＭＳ 明朝" w:cs="Times New Roman" w:hint="eastAsia"/>
          <w:szCs w:val="22"/>
        </w:rPr>
        <w:t>リマーケティングリストやオーディエンスリストの作成が可能である場合には、その</w:t>
      </w:r>
      <w:r w:rsidRPr="00DD3C3E">
        <w:rPr>
          <w:rFonts w:ascii="ＭＳ 明朝" w:eastAsia="ＭＳ 明朝" w:hAnsi="ＭＳ 明朝" w:cs="Times New Roman"/>
          <w:szCs w:val="22"/>
        </w:rPr>
        <w:t>設定を行</w:t>
      </w:r>
      <w:r w:rsidRPr="00DD3C3E">
        <w:rPr>
          <w:rFonts w:ascii="ＭＳ 明朝" w:eastAsia="ＭＳ 明朝" w:hAnsi="ＭＳ 明朝" w:cs="Times New Roman" w:hint="eastAsia"/>
          <w:szCs w:val="22"/>
        </w:rPr>
        <w:t>い、大分県公式ＳＮＳのビジネスマネージャーへの共有やアカウント引継ぎなど、事業終了後において大分県が活用可能な状態とすること</w:t>
      </w:r>
      <w:r w:rsidRPr="00DD3C3E">
        <w:rPr>
          <w:rFonts w:ascii="ＭＳ 明朝" w:eastAsia="ＭＳ 明朝" w:hAnsi="ＭＳ 明朝" w:cs="Times New Roman"/>
          <w:szCs w:val="22"/>
        </w:rPr>
        <w:t>。</w:t>
      </w:r>
    </w:p>
    <w:p w:rsidR="00DD3C3E" w:rsidRPr="00DD3C3E" w:rsidRDefault="00DD3C3E" w:rsidP="00DD3C3E">
      <w:pPr>
        <w:ind w:left="630" w:hangingChars="300" w:hanging="630"/>
        <w:rPr>
          <w:rFonts w:ascii="ＭＳ 明朝" w:eastAsia="ＭＳ 明朝" w:hAnsi="ＭＳ 明朝" w:cs="Times New Roman"/>
          <w:szCs w:val="22"/>
        </w:rPr>
      </w:pPr>
      <w:r w:rsidRPr="00DD3C3E">
        <w:rPr>
          <w:rFonts w:ascii="ＭＳ 明朝" w:eastAsia="ＭＳ 明朝" w:hAnsi="ＭＳ 明朝" w:cs="Times New Roman" w:hint="eastAsia"/>
          <w:szCs w:val="22"/>
        </w:rPr>
        <w:t>（３）効果測定において、ＳＮＳプラットフォーム（Facebook、Instagram、Twitter等）</w:t>
      </w:r>
      <w:r w:rsidRPr="00DD3C3E">
        <w:rPr>
          <w:rFonts w:ascii="ＭＳ 明朝" w:eastAsia="ＭＳ 明朝" w:hAnsi="ＭＳ 明朝" w:cs="Times New Roman"/>
          <w:szCs w:val="22"/>
        </w:rPr>
        <w:t>が提供する無料調査（「ブランドリフト効果測定」等）が利用できる場合には、大分県とその調査項目等を</w:t>
      </w:r>
      <w:r w:rsidRPr="00DD3C3E">
        <w:rPr>
          <w:rFonts w:ascii="ＭＳ 明朝" w:eastAsia="ＭＳ 明朝" w:hAnsi="ＭＳ 明朝" w:cs="Times New Roman" w:hint="eastAsia"/>
          <w:szCs w:val="22"/>
        </w:rPr>
        <w:t>協議の上、必要に応じて調査を実施すること。</w:t>
      </w:r>
    </w:p>
    <w:p w:rsidR="00DD3C3E" w:rsidRPr="00DD3C3E" w:rsidRDefault="00DD3C3E" w:rsidP="00DD3C3E">
      <w:pPr>
        <w:spacing w:after="56" w:line="259" w:lineRule="auto"/>
        <w:ind w:leftChars="1" w:left="284" w:hangingChars="134" w:hanging="282"/>
        <w:rPr>
          <w:rFonts w:ascii="ＭＳ 明朝" w:eastAsia="ＭＳ 明朝" w:hAnsi="ＭＳ 明朝" w:cs="Times New Roman"/>
          <w:szCs w:val="21"/>
        </w:rPr>
      </w:pPr>
      <w:r w:rsidRPr="00DD3C3E">
        <w:rPr>
          <w:rFonts w:ascii="ＭＳ 明朝" w:eastAsia="ＭＳ 明朝" w:hAnsi="ＭＳ 明朝" w:cs="Times New Roman" w:hint="eastAsia"/>
          <w:b/>
          <w:szCs w:val="21"/>
        </w:rPr>
        <w:t>４　動画制作・動画広告を実施する場合（</w:t>
      </w:r>
      <w:r w:rsidRPr="00DD3C3E">
        <w:rPr>
          <w:rFonts w:ascii="ＭＳ 明朝" w:eastAsia="ＭＳ 明朝" w:hAnsi="ＭＳ 明朝" w:cs="Times New Roman"/>
          <w:b/>
          <w:szCs w:val="21"/>
        </w:rPr>
        <w:t>Youtube</w:t>
      </w:r>
      <w:r w:rsidRPr="00DD3C3E">
        <w:rPr>
          <w:rFonts w:ascii="ＭＳ 明朝" w:eastAsia="ＭＳ 明朝" w:hAnsi="ＭＳ 明朝" w:cs="Times New Roman" w:hint="eastAsia"/>
          <w:b/>
          <w:szCs w:val="21"/>
        </w:rPr>
        <w:t>等）</w:t>
      </w:r>
    </w:p>
    <w:p w:rsidR="00DD3C3E" w:rsidRPr="00DD3C3E" w:rsidRDefault="00DD3C3E" w:rsidP="00DD3C3E">
      <w:pPr>
        <w:numPr>
          <w:ilvl w:val="0"/>
          <w:numId w:val="39"/>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動画視聴に関するデータや効果的な広告手法を検討するため、</w:t>
      </w:r>
      <w:r w:rsidRPr="00DD3C3E">
        <w:rPr>
          <w:rFonts w:ascii="ＭＳ 明朝" w:eastAsia="ＭＳ 明朝" w:hAnsi="ＭＳ 明朝" w:cs="Times New Roman"/>
          <w:szCs w:val="21"/>
        </w:rPr>
        <w:t>Google 広告を利用する場合は、YouTube チャンネルとGoogle 広告アカウントをリンクさせること。</w:t>
      </w:r>
    </w:p>
    <w:p w:rsidR="00DD3C3E" w:rsidRPr="00DD3C3E" w:rsidRDefault="00DD3C3E" w:rsidP="00DD3C3E">
      <w:pPr>
        <w:numPr>
          <w:ilvl w:val="0"/>
          <w:numId w:val="39"/>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大分県が今後もデジタルプロモーションを行うことを鑑み、動画視聴者のアクセス情報（動画視聴者リマーケティングリスト等）を蓄積すること。</w:t>
      </w:r>
    </w:p>
    <w:p w:rsidR="00DD3C3E" w:rsidRPr="00DD3C3E" w:rsidRDefault="00DD3C3E" w:rsidP="00DD3C3E">
      <w:pPr>
        <w:numPr>
          <w:ilvl w:val="0"/>
          <w:numId w:val="39"/>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szCs w:val="21"/>
        </w:rPr>
        <w:t>YouTube を利用する場合、YouTube チャンネルへの掲載にあたっては、動画タイトル、動画説明文、タグ、カテゴリ、公開範囲及びサムネイル等の必要な設定を行うとともに、効果的なSEO 対策を行うこと。</w:t>
      </w:r>
    </w:p>
    <w:p w:rsidR="00DD3C3E" w:rsidRPr="00DD3C3E" w:rsidRDefault="00DD3C3E" w:rsidP="00DD3C3E">
      <w:pPr>
        <w:numPr>
          <w:ilvl w:val="0"/>
          <w:numId w:val="39"/>
        </w:numPr>
        <w:rPr>
          <w:rFonts w:ascii="ＭＳ 明朝" w:eastAsia="ＭＳ 明朝" w:hAnsi="ＭＳ 明朝" w:cs="Times New Roman"/>
          <w:szCs w:val="22"/>
        </w:rPr>
      </w:pPr>
      <w:r w:rsidRPr="00DD3C3E">
        <w:rPr>
          <w:rFonts w:ascii="ＭＳ 明朝" w:eastAsia="ＭＳ 明朝" w:hAnsi="ＭＳ 明朝" w:cs="Times New Roman"/>
          <w:szCs w:val="22"/>
        </w:rPr>
        <w:t>無料調査（「ブランドリフト効果測定」等）が利用できる場合には、大分県とその調査項目等を</w:t>
      </w:r>
      <w:r w:rsidRPr="00DD3C3E">
        <w:rPr>
          <w:rFonts w:ascii="ＭＳ 明朝" w:eastAsia="ＭＳ 明朝" w:hAnsi="ＭＳ 明朝" w:cs="Times New Roman" w:hint="eastAsia"/>
          <w:szCs w:val="22"/>
        </w:rPr>
        <w:t>協議の上、必要に応じて調査を実施すること。</w:t>
      </w:r>
    </w:p>
    <w:p w:rsidR="00DD3C3E" w:rsidRPr="00DD3C3E" w:rsidRDefault="00DD3C3E" w:rsidP="00DD3C3E">
      <w:pPr>
        <w:spacing w:after="56" w:line="259" w:lineRule="auto"/>
        <w:ind w:leftChars="1" w:left="284" w:hangingChars="134" w:hanging="282"/>
        <w:rPr>
          <w:rFonts w:ascii="ＭＳ 明朝" w:eastAsia="ＭＳ 明朝" w:hAnsi="ＭＳ 明朝" w:cs="Times New Roman"/>
          <w:b/>
          <w:szCs w:val="21"/>
        </w:rPr>
      </w:pPr>
      <w:r w:rsidRPr="00DD3C3E">
        <w:rPr>
          <w:rFonts w:ascii="ＭＳ 明朝" w:eastAsia="ＭＳ 明朝" w:hAnsi="ＭＳ 明朝" w:cs="Times New Roman" w:hint="eastAsia"/>
          <w:b/>
          <w:szCs w:val="21"/>
        </w:rPr>
        <w:t>５　その他</w:t>
      </w:r>
    </w:p>
    <w:p w:rsidR="00DD3C3E" w:rsidRPr="00DD3C3E" w:rsidRDefault="00DD3C3E" w:rsidP="00DD3C3E">
      <w:pPr>
        <w:numPr>
          <w:ilvl w:val="0"/>
          <w:numId w:val="40"/>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広告運用に利用する各媒体の規約、プライバシーポリシーを遵守すること。</w:t>
      </w:r>
    </w:p>
    <w:p w:rsidR="00DD3C3E" w:rsidRPr="00DD3C3E" w:rsidRDefault="00DD3C3E" w:rsidP="00DD3C3E">
      <w:pPr>
        <w:numPr>
          <w:ilvl w:val="0"/>
          <w:numId w:val="40"/>
        </w:numPr>
        <w:spacing w:after="56" w:line="259" w:lineRule="auto"/>
        <w:rPr>
          <w:rFonts w:ascii="ＭＳ 明朝" w:eastAsia="ＭＳ 明朝" w:hAnsi="ＭＳ 明朝" w:cs="Times New Roman"/>
          <w:szCs w:val="21"/>
        </w:rPr>
      </w:pPr>
      <w:r w:rsidRPr="00DD3C3E">
        <w:rPr>
          <w:rFonts w:ascii="ＭＳ 明朝" w:eastAsia="ＭＳ 明朝" w:hAnsi="ＭＳ 明朝" w:cs="Times New Roman" w:hint="eastAsia"/>
          <w:szCs w:val="21"/>
        </w:rPr>
        <w:t>事業実施により取得したデータ</w:t>
      </w:r>
      <w:r w:rsidRPr="00DD3C3E">
        <w:rPr>
          <w:rFonts w:ascii="ＭＳ 明朝" w:eastAsia="ＭＳ 明朝" w:hAnsi="ＭＳ 明朝" w:cs="Times New Roman"/>
          <w:szCs w:val="21"/>
        </w:rPr>
        <w:t>と受託者が保有する情報を結びつけて、個人情報（個人データ）</w:t>
      </w:r>
      <w:r w:rsidRPr="00DD3C3E">
        <w:rPr>
          <w:rFonts w:ascii="ＭＳ 明朝" w:eastAsia="ＭＳ 明朝" w:hAnsi="ＭＳ 明朝" w:cs="Times New Roman" w:hint="eastAsia"/>
          <w:szCs w:val="21"/>
        </w:rPr>
        <w:t>とならないように留意すること。</w:t>
      </w:r>
    </w:p>
    <w:p w:rsidR="00DD3C3E" w:rsidRPr="00DD3C3E" w:rsidRDefault="00DD3C3E" w:rsidP="00DD3C3E">
      <w:pPr>
        <w:rPr>
          <w:rFonts w:ascii="ＭＳ 明朝" w:eastAsia="ＭＳ 明朝" w:hAnsi="ＭＳ 明朝" w:cs="Times New Roman"/>
          <w:color w:val="000000"/>
          <w:szCs w:val="21"/>
        </w:rPr>
      </w:pPr>
    </w:p>
    <w:p w:rsidR="00DD3C3E" w:rsidRPr="00DD3C3E" w:rsidRDefault="00DD3C3E" w:rsidP="006F2DEC">
      <w:pPr>
        <w:pStyle w:val="a3"/>
        <w:ind w:leftChars="0" w:left="865"/>
        <w:jc w:val="left"/>
        <w:rPr>
          <w:rFonts w:ascii="ＭＳ 明朝" w:eastAsia="ＭＳ 明朝" w:hAnsi="ＭＳ 明朝"/>
          <w:sz w:val="22"/>
          <w:szCs w:val="22"/>
        </w:rPr>
      </w:pPr>
    </w:p>
    <w:sectPr w:rsidR="00DD3C3E" w:rsidRPr="00DD3C3E" w:rsidSect="00C54CAA">
      <w:pgSz w:w="11900" w:h="16840"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D1" w:rsidRDefault="00C11AD1" w:rsidP="00D75060">
      <w:r>
        <w:separator/>
      </w:r>
    </w:p>
  </w:endnote>
  <w:endnote w:type="continuationSeparator" w:id="0">
    <w:p w:rsidR="00C11AD1" w:rsidRDefault="00C11AD1" w:rsidP="00D7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D1" w:rsidRDefault="00C11AD1" w:rsidP="00D75060">
      <w:r>
        <w:separator/>
      </w:r>
    </w:p>
  </w:footnote>
  <w:footnote w:type="continuationSeparator" w:id="0">
    <w:p w:rsidR="00C11AD1" w:rsidRDefault="00C11AD1" w:rsidP="00D7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B0C"/>
    <w:multiLevelType w:val="hybridMultilevel"/>
    <w:tmpl w:val="9F343772"/>
    <w:lvl w:ilvl="0" w:tplc="20FA9A0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C6239CB"/>
    <w:multiLevelType w:val="hybridMultilevel"/>
    <w:tmpl w:val="CD0CCF06"/>
    <w:lvl w:ilvl="0" w:tplc="FFFFFFFF">
      <w:start w:val="1"/>
      <w:numFmt w:val="decimal"/>
      <w:lvlText w:val="(%1)"/>
      <w:lvlJc w:val="left"/>
      <w:pPr>
        <w:ind w:left="865" w:hanging="44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2" w15:restartNumberingAfterBreak="0">
    <w:nsid w:val="0DE54DC6"/>
    <w:multiLevelType w:val="hybridMultilevel"/>
    <w:tmpl w:val="BECACB68"/>
    <w:lvl w:ilvl="0" w:tplc="E76CB32C">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511D4"/>
    <w:multiLevelType w:val="hybridMultilevel"/>
    <w:tmpl w:val="2AFA083E"/>
    <w:lvl w:ilvl="0" w:tplc="13CE2E5A">
      <w:start w:val="1"/>
      <w:numFmt w:val="decimal"/>
      <w:lvlText w:val="(%1)"/>
      <w:lvlJc w:val="left"/>
      <w:pPr>
        <w:ind w:left="865" w:hanging="440"/>
      </w:pPr>
      <w:rPr>
        <w:rFonts w:hint="default"/>
        <w:b w:val="0"/>
        <w:bCs w:val="0"/>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4" w15:restartNumberingAfterBreak="0">
    <w:nsid w:val="17DB5E5A"/>
    <w:multiLevelType w:val="hybridMultilevel"/>
    <w:tmpl w:val="E83AA5DA"/>
    <w:lvl w:ilvl="0" w:tplc="04090017">
      <w:start w:val="1"/>
      <w:numFmt w:val="aiueoFullWidth"/>
      <w:lvlText w:val="(%1)"/>
      <w:lvlJc w:val="lef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5" w15:restartNumberingAfterBreak="0">
    <w:nsid w:val="19905A7C"/>
    <w:multiLevelType w:val="hybridMultilevel"/>
    <w:tmpl w:val="53AC597A"/>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 w15:restartNumberingAfterBreak="0">
    <w:nsid w:val="1EF6720F"/>
    <w:multiLevelType w:val="multilevel"/>
    <w:tmpl w:val="8D28D5CE"/>
    <w:styleLink w:val="7"/>
    <w:lvl w:ilvl="0">
      <w:start w:val="1"/>
      <w:numFmt w:val="decimalEnclosedCircle"/>
      <w:lvlText w:val="%1"/>
      <w:lvlJc w:val="left"/>
      <w:pPr>
        <w:ind w:left="1320" w:hanging="440"/>
      </w:pPr>
    </w:lvl>
    <w:lvl w:ilvl="1">
      <w:start w:val="1"/>
      <w:numFmt w:val="aiueoFullWidth"/>
      <w:lvlText w:val="(%2)"/>
      <w:lvlJc w:val="left"/>
      <w:pPr>
        <w:ind w:left="1760" w:hanging="440"/>
      </w:pPr>
    </w:lvl>
    <w:lvl w:ilvl="2">
      <w:start w:val="1"/>
      <w:numFmt w:val="decimalEnclosedCircle"/>
      <w:lvlText w:val="%3"/>
      <w:lvlJc w:val="left"/>
      <w:pPr>
        <w:ind w:left="2200" w:hanging="440"/>
      </w:pPr>
    </w:lvl>
    <w:lvl w:ilvl="3">
      <w:start w:val="1"/>
      <w:numFmt w:val="decimal"/>
      <w:lvlText w:val="%4."/>
      <w:lvlJc w:val="left"/>
      <w:pPr>
        <w:ind w:left="2640" w:hanging="440"/>
      </w:pPr>
    </w:lvl>
    <w:lvl w:ilvl="4">
      <w:start w:val="1"/>
      <w:numFmt w:val="aiueoFullWidth"/>
      <w:lvlText w:val="(%5)"/>
      <w:lvlJc w:val="left"/>
      <w:pPr>
        <w:ind w:left="3080" w:hanging="440"/>
      </w:pPr>
    </w:lvl>
    <w:lvl w:ilvl="5">
      <w:start w:val="1"/>
      <w:numFmt w:val="decimalEnclosedCircle"/>
      <w:lvlText w:val="%6"/>
      <w:lvlJc w:val="left"/>
      <w:pPr>
        <w:ind w:left="3520" w:hanging="440"/>
      </w:pPr>
    </w:lvl>
    <w:lvl w:ilvl="6">
      <w:start w:val="1"/>
      <w:numFmt w:val="decimal"/>
      <w:lvlText w:val="%7."/>
      <w:lvlJc w:val="left"/>
      <w:pPr>
        <w:ind w:left="3960" w:hanging="440"/>
      </w:pPr>
    </w:lvl>
    <w:lvl w:ilvl="7">
      <w:start w:val="1"/>
      <w:numFmt w:val="aiueoFullWidth"/>
      <w:lvlText w:val="(%8)"/>
      <w:lvlJc w:val="left"/>
      <w:pPr>
        <w:ind w:left="4400" w:hanging="440"/>
      </w:pPr>
    </w:lvl>
    <w:lvl w:ilvl="8">
      <w:start w:val="1"/>
      <w:numFmt w:val="decimalEnclosedCircle"/>
      <w:lvlText w:val="%9"/>
      <w:lvlJc w:val="left"/>
      <w:pPr>
        <w:ind w:left="4840" w:hanging="440"/>
      </w:pPr>
    </w:lvl>
  </w:abstractNum>
  <w:abstractNum w:abstractNumId="7" w15:restartNumberingAfterBreak="0">
    <w:nsid w:val="25724753"/>
    <w:multiLevelType w:val="hybridMultilevel"/>
    <w:tmpl w:val="8ADECAC2"/>
    <w:lvl w:ilvl="0" w:tplc="74A07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13BDF"/>
    <w:multiLevelType w:val="hybridMultilevel"/>
    <w:tmpl w:val="9B429AB8"/>
    <w:lvl w:ilvl="0" w:tplc="04090011">
      <w:start w:val="1"/>
      <w:numFmt w:val="decimalEnclosedCircle"/>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9" w15:restartNumberingAfterBreak="0">
    <w:nsid w:val="2CE6253A"/>
    <w:multiLevelType w:val="multilevel"/>
    <w:tmpl w:val="87A06DAE"/>
    <w:styleLink w:val="3"/>
    <w:lvl w:ilvl="0">
      <w:start w:val="1"/>
      <w:numFmt w:val="decimal"/>
      <w:lvlText w:val="(%1)"/>
      <w:lvlJc w:val="left"/>
      <w:pPr>
        <w:ind w:left="880" w:hanging="440"/>
      </w:pPr>
      <w:rPr>
        <w:rFonts w:hint="default"/>
      </w:rPr>
    </w:lvl>
    <w:lvl w:ilvl="1">
      <w:start w:val="1"/>
      <w:numFmt w:val="aiueoFullWidth"/>
      <w:lvlText w:val="(%2)"/>
      <w:lvlJc w:val="left"/>
      <w:pPr>
        <w:ind w:left="1320" w:hanging="440"/>
      </w:pPr>
    </w:lvl>
    <w:lvl w:ilvl="2">
      <w:start w:val="1"/>
      <w:numFmt w:val="decimalEnclosedCircle"/>
      <w:lvlText w:val="%3"/>
      <w:lvlJc w:val="left"/>
      <w:pPr>
        <w:ind w:left="1760" w:hanging="440"/>
      </w:pPr>
    </w:lvl>
    <w:lvl w:ilvl="3">
      <w:start w:val="1"/>
      <w:numFmt w:val="decimal"/>
      <w:lvlText w:val="%4."/>
      <w:lvlJc w:val="left"/>
      <w:pPr>
        <w:ind w:left="2200" w:hanging="440"/>
      </w:pPr>
    </w:lvl>
    <w:lvl w:ilvl="4">
      <w:start w:val="1"/>
      <w:numFmt w:val="aiueoFullWidth"/>
      <w:lvlText w:val="(%5)"/>
      <w:lvlJc w:val="left"/>
      <w:pPr>
        <w:ind w:left="2640" w:hanging="440"/>
      </w:pPr>
    </w:lvl>
    <w:lvl w:ilvl="5">
      <w:start w:val="1"/>
      <w:numFmt w:val="decimalEnclosedCircle"/>
      <w:lvlText w:val="%6"/>
      <w:lvlJc w:val="left"/>
      <w:pPr>
        <w:ind w:left="3080" w:hanging="440"/>
      </w:pPr>
    </w:lvl>
    <w:lvl w:ilvl="6">
      <w:start w:val="1"/>
      <w:numFmt w:val="decimal"/>
      <w:lvlText w:val="%7."/>
      <w:lvlJc w:val="left"/>
      <w:pPr>
        <w:ind w:left="3520" w:hanging="440"/>
      </w:pPr>
    </w:lvl>
    <w:lvl w:ilvl="7">
      <w:start w:val="1"/>
      <w:numFmt w:val="aiueoFullWidth"/>
      <w:lvlText w:val="(%8)"/>
      <w:lvlJc w:val="left"/>
      <w:pPr>
        <w:ind w:left="3960" w:hanging="440"/>
      </w:pPr>
    </w:lvl>
    <w:lvl w:ilvl="8">
      <w:start w:val="1"/>
      <w:numFmt w:val="decimalEnclosedCircle"/>
      <w:lvlText w:val="%9"/>
      <w:lvlJc w:val="left"/>
      <w:pPr>
        <w:ind w:left="4400" w:hanging="440"/>
      </w:pPr>
    </w:lvl>
  </w:abstractNum>
  <w:abstractNum w:abstractNumId="10" w15:restartNumberingAfterBreak="0">
    <w:nsid w:val="2CEC06E6"/>
    <w:multiLevelType w:val="hybridMultilevel"/>
    <w:tmpl w:val="FE7EDE06"/>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1" w15:restartNumberingAfterBreak="0">
    <w:nsid w:val="32AE7EAD"/>
    <w:multiLevelType w:val="hybridMultilevel"/>
    <w:tmpl w:val="AE22CAB6"/>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2" w15:restartNumberingAfterBreak="0">
    <w:nsid w:val="38DC11F2"/>
    <w:multiLevelType w:val="hybridMultilevel"/>
    <w:tmpl w:val="11DECE10"/>
    <w:lvl w:ilvl="0" w:tplc="B7AE1884">
      <w:start w:val="1"/>
      <w:numFmt w:val="none"/>
      <w:lvlText w:val="(2)"/>
      <w:lvlJc w:val="left"/>
      <w:pPr>
        <w:ind w:left="880" w:hanging="44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3B740544"/>
    <w:multiLevelType w:val="hybridMultilevel"/>
    <w:tmpl w:val="D14ABA00"/>
    <w:lvl w:ilvl="0" w:tplc="FFFFFFFF">
      <w:start w:val="1"/>
      <w:numFmt w:val="decimal"/>
      <w:lvlText w:val="(%1)"/>
      <w:lvlJc w:val="left"/>
      <w:pPr>
        <w:ind w:left="865" w:hanging="44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4" w15:restartNumberingAfterBreak="0">
    <w:nsid w:val="3CEC6766"/>
    <w:multiLevelType w:val="hybridMultilevel"/>
    <w:tmpl w:val="FCE2F7F2"/>
    <w:lvl w:ilvl="0" w:tplc="901ADEBA">
      <w:start w:val="1"/>
      <w:numFmt w:val="decimal"/>
      <w:lvlText w:val="(%1)"/>
      <w:lvlJc w:val="left"/>
      <w:pPr>
        <w:ind w:left="865" w:hanging="44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5" w15:restartNumberingAfterBreak="0">
    <w:nsid w:val="3F462C52"/>
    <w:multiLevelType w:val="hybridMultilevel"/>
    <w:tmpl w:val="F342DFC6"/>
    <w:lvl w:ilvl="0" w:tplc="4746A00E">
      <w:start w:val="1"/>
      <w:numFmt w:val="decimal"/>
      <w:lvlText w:val="(%1)"/>
      <w:lvlJc w:val="left"/>
      <w:pPr>
        <w:ind w:left="865" w:hanging="440"/>
      </w:pPr>
      <w:rPr>
        <w:rFonts w:hint="default"/>
        <w:b w:val="0"/>
        <w:bCs w:val="0"/>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16" w15:restartNumberingAfterBreak="0">
    <w:nsid w:val="3F637C27"/>
    <w:multiLevelType w:val="multilevel"/>
    <w:tmpl w:val="65E6B21A"/>
    <w:styleLink w:val="6"/>
    <w:lvl w:ilvl="0">
      <w:start w:val="1"/>
      <w:numFmt w:val="decimalEnclosedCircle"/>
      <w:lvlText w:val="%1"/>
      <w:lvlJc w:val="left"/>
      <w:pPr>
        <w:ind w:left="1320" w:hanging="440"/>
      </w:pPr>
    </w:lvl>
    <w:lvl w:ilvl="1">
      <w:start w:val="1"/>
      <w:numFmt w:val="aiueoFullWidth"/>
      <w:lvlText w:val="(%2)"/>
      <w:lvlJc w:val="left"/>
      <w:pPr>
        <w:ind w:left="1760" w:hanging="440"/>
      </w:pPr>
    </w:lvl>
    <w:lvl w:ilvl="2">
      <w:start w:val="1"/>
      <w:numFmt w:val="decimalEnclosedCircle"/>
      <w:lvlText w:val="%3"/>
      <w:lvlJc w:val="left"/>
      <w:pPr>
        <w:ind w:left="2200" w:hanging="440"/>
      </w:pPr>
    </w:lvl>
    <w:lvl w:ilvl="3">
      <w:start w:val="1"/>
      <w:numFmt w:val="decimal"/>
      <w:lvlText w:val="%4."/>
      <w:lvlJc w:val="left"/>
      <w:pPr>
        <w:ind w:left="2640" w:hanging="440"/>
      </w:pPr>
    </w:lvl>
    <w:lvl w:ilvl="4">
      <w:start w:val="1"/>
      <w:numFmt w:val="aiueoFullWidth"/>
      <w:lvlText w:val="(%5)"/>
      <w:lvlJc w:val="left"/>
      <w:pPr>
        <w:ind w:left="3080" w:hanging="440"/>
      </w:pPr>
    </w:lvl>
    <w:lvl w:ilvl="5">
      <w:start w:val="1"/>
      <w:numFmt w:val="decimalEnclosedCircle"/>
      <w:lvlText w:val="%6"/>
      <w:lvlJc w:val="left"/>
      <w:pPr>
        <w:ind w:left="3520" w:hanging="440"/>
      </w:pPr>
    </w:lvl>
    <w:lvl w:ilvl="6">
      <w:start w:val="1"/>
      <w:numFmt w:val="decimal"/>
      <w:lvlText w:val="%7."/>
      <w:lvlJc w:val="left"/>
      <w:pPr>
        <w:ind w:left="3960" w:hanging="440"/>
      </w:pPr>
    </w:lvl>
    <w:lvl w:ilvl="7">
      <w:start w:val="1"/>
      <w:numFmt w:val="aiueoFullWidth"/>
      <w:lvlText w:val="(%8)"/>
      <w:lvlJc w:val="left"/>
      <w:pPr>
        <w:ind w:left="4400" w:hanging="440"/>
      </w:pPr>
    </w:lvl>
    <w:lvl w:ilvl="8">
      <w:start w:val="1"/>
      <w:numFmt w:val="decimalEnclosedCircle"/>
      <w:lvlText w:val="%9"/>
      <w:lvlJc w:val="left"/>
      <w:pPr>
        <w:ind w:left="4840" w:hanging="440"/>
      </w:pPr>
    </w:lvl>
  </w:abstractNum>
  <w:abstractNum w:abstractNumId="17" w15:restartNumberingAfterBreak="0">
    <w:nsid w:val="3FC82753"/>
    <w:multiLevelType w:val="hybridMultilevel"/>
    <w:tmpl w:val="8D602716"/>
    <w:lvl w:ilvl="0" w:tplc="BB5645AC">
      <w:start w:val="1"/>
      <w:numFmt w:val="decimal"/>
      <w:lvlText w:val="(%1)"/>
      <w:lvlJc w:val="left"/>
      <w:pPr>
        <w:ind w:left="880" w:hanging="440"/>
      </w:pPr>
      <w:rPr>
        <w:rFonts w:hint="default"/>
        <w:b w:val="0"/>
        <w:bCs/>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8" w15:restartNumberingAfterBreak="0">
    <w:nsid w:val="46AC0A1A"/>
    <w:multiLevelType w:val="hybridMultilevel"/>
    <w:tmpl w:val="6650AA30"/>
    <w:lvl w:ilvl="0" w:tplc="13CE2E5A">
      <w:start w:val="1"/>
      <w:numFmt w:val="decimal"/>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C02BF5"/>
    <w:multiLevelType w:val="hybridMultilevel"/>
    <w:tmpl w:val="205000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A2956F3"/>
    <w:multiLevelType w:val="hybridMultilevel"/>
    <w:tmpl w:val="0EECD26E"/>
    <w:lvl w:ilvl="0" w:tplc="04090017">
      <w:start w:val="1"/>
      <w:numFmt w:val="aiueoFullWidth"/>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1" w15:restartNumberingAfterBreak="0">
    <w:nsid w:val="4A747C0C"/>
    <w:multiLevelType w:val="hybridMultilevel"/>
    <w:tmpl w:val="49162B86"/>
    <w:lvl w:ilvl="0" w:tplc="13CE2E5A">
      <w:start w:val="1"/>
      <w:numFmt w:val="decimal"/>
      <w:lvlText w:val="(%1)"/>
      <w:lvlJc w:val="left"/>
      <w:pPr>
        <w:ind w:left="1285" w:hanging="420"/>
      </w:pPr>
      <w:rPr>
        <w:rFonts w:hint="default"/>
        <w:b w:val="0"/>
        <w:bCs w:val="0"/>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22" w15:restartNumberingAfterBreak="0">
    <w:nsid w:val="4C5D4023"/>
    <w:multiLevelType w:val="hybridMultilevel"/>
    <w:tmpl w:val="9FA8889E"/>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3" w15:restartNumberingAfterBreak="0">
    <w:nsid w:val="50824A52"/>
    <w:multiLevelType w:val="hybridMultilevel"/>
    <w:tmpl w:val="E230F6C8"/>
    <w:lvl w:ilvl="0" w:tplc="FE1E5538">
      <w:start w:val="1"/>
      <w:numFmt w:val="decimal"/>
      <w:lvlText w:val="(%1)"/>
      <w:lvlJc w:val="left"/>
      <w:pPr>
        <w:ind w:left="880" w:hanging="440"/>
      </w:pPr>
      <w:rPr>
        <w:rFonts w:hint="default"/>
        <w:b w:val="0"/>
        <w:bCs/>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4" w15:restartNumberingAfterBreak="0">
    <w:nsid w:val="50980ACE"/>
    <w:multiLevelType w:val="hybridMultilevel"/>
    <w:tmpl w:val="2AFA083E"/>
    <w:lvl w:ilvl="0" w:tplc="13CE2E5A">
      <w:start w:val="1"/>
      <w:numFmt w:val="decimal"/>
      <w:lvlText w:val="(%1)"/>
      <w:lvlJc w:val="left"/>
      <w:pPr>
        <w:ind w:left="865" w:hanging="440"/>
      </w:pPr>
      <w:rPr>
        <w:rFonts w:hint="default"/>
        <w:b w:val="0"/>
        <w:bCs w:val="0"/>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25" w15:restartNumberingAfterBreak="0">
    <w:nsid w:val="51FF7C85"/>
    <w:multiLevelType w:val="multilevel"/>
    <w:tmpl w:val="D88C2554"/>
    <w:styleLink w:val="5"/>
    <w:lvl w:ilvl="0">
      <w:start w:val="1"/>
      <w:numFmt w:val="decimal"/>
      <w:lvlText w:val="(3%1)"/>
      <w:lvlJc w:val="left"/>
      <w:pPr>
        <w:ind w:left="1320" w:hanging="440"/>
      </w:pPr>
      <w:rPr>
        <w:rFonts w:hint="default"/>
      </w:rPr>
    </w:lvl>
    <w:lvl w:ilvl="1">
      <w:start w:val="1"/>
      <w:numFmt w:val="aiueoFullWidth"/>
      <w:lvlText w:val="(%2)"/>
      <w:lvlJc w:val="left"/>
      <w:pPr>
        <w:ind w:left="1320" w:hanging="440"/>
      </w:pPr>
    </w:lvl>
    <w:lvl w:ilvl="2">
      <w:start w:val="1"/>
      <w:numFmt w:val="decimalEnclosedCircle"/>
      <w:lvlText w:val="%3"/>
      <w:lvlJc w:val="left"/>
      <w:pPr>
        <w:ind w:left="1760" w:hanging="440"/>
      </w:pPr>
    </w:lvl>
    <w:lvl w:ilvl="3">
      <w:start w:val="1"/>
      <w:numFmt w:val="decimal"/>
      <w:lvlText w:val="%4."/>
      <w:lvlJc w:val="left"/>
      <w:pPr>
        <w:ind w:left="2200" w:hanging="440"/>
      </w:pPr>
    </w:lvl>
    <w:lvl w:ilvl="4">
      <w:start w:val="1"/>
      <w:numFmt w:val="aiueoFullWidth"/>
      <w:lvlText w:val="(%5)"/>
      <w:lvlJc w:val="left"/>
      <w:pPr>
        <w:ind w:left="2640" w:hanging="440"/>
      </w:pPr>
    </w:lvl>
    <w:lvl w:ilvl="5">
      <w:start w:val="1"/>
      <w:numFmt w:val="decimalEnclosedCircle"/>
      <w:lvlText w:val="%6"/>
      <w:lvlJc w:val="left"/>
      <w:pPr>
        <w:ind w:left="3080" w:hanging="440"/>
      </w:pPr>
    </w:lvl>
    <w:lvl w:ilvl="6">
      <w:start w:val="1"/>
      <w:numFmt w:val="decimal"/>
      <w:lvlText w:val="%7."/>
      <w:lvlJc w:val="left"/>
      <w:pPr>
        <w:ind w:left="3520" w:hanging="440"/>
      </w:pPr>
    </w:lvl>
    <w:lvl w:ilvl="7">
      <w:start w:val="1"/>
      <w:numFmt w:val="aiueoFullWidth"/>
      <w:lvlText w:val="(%8)"/>
      <w:lvlJc w:val="left"/>
      <w:pPr>
        <w:ind w:left="3960" w:hanging="440"/>
      </w:pPr>
    </w:lvl>
    <w:lvl w:ilvl="8">
      <w:start w:val="1"/>
      <w:numFmt w:val="decimalEnclosedCircle"/>
      <w:lvlText w:val="%9"/>
      <w:lvlJc w:val="left"/>
      <w:pPr>
        <w:ind w:left="4400" w:hanging="440"/>
      </w:pPr>
    </w:lvl>
  </w:abstractNum>
  <w:abstractNum w:abstractNumId="26" w15:restartNumberingAfterBreak="0">
    <w:nsid w:val="54E81BA0"/>
    <w:multiLevelType w:val="hybridMultilevel"/>
    <w:tmpl w:val="D4B2596C"/>
    <w:lvl w:ilvl="0" w:tplc="E04C7A54">
      <w:start w:val="1"/>
      <w:numFmt w:val="decimalFullWidth"/>
      <w:lvlText w:val="（%1）"/>
      <w:lvlJc w:val="left"/>
      <w:pPr>
        <w:ind w:left="722" w:hanging="720"/>
      </w:pPr>
      <w:rPr>
        <w:rFonts w:hint="default"/>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0002BC5"/>
    <w:multiLevelType w:val="multilevel"/>
    <w:tmpl w:val="8C5C3640"/>
    <w:styleLink w:val="1"/>
    <w:lvl w:ilvl="0">
      <w:start w:val="1"/>
      <w:numFmt w:val="decimal"/>
      <w:lvlText w:val="(%1)"/>
      <w:lvlJc w:val="left"/>
      <w:pPr>
        <w:ind w:left="880" w:hanging="440"/>
      </w:pPr>
      <w:rPr>
        <w:rFonts w:hint="default"/>
      </w:rPr>
    </w:lvl>
    <w:lvl w:ilvl="1">
      <w:start w:val="1"/>
      <w:numFmt w:val="aiueoFullWidth"/>
      <w:lvlText w:val="(%2)"/>
      <w:lvlJc w:val="left"/>
      <w:pPr>
        <w:ind w:left="1320" w:hanging="440"/>
      </w:pPr>
    </w:lvl>
    <w:lvl w:ilvl="2">
      <w:start w:val="1"/>
      <w:numFmt w:val="decimalEnclosedCircle"/>
      <w:lvlText w:val="%3"/>
      <w:lvlJc w:val="left"/>
      <w:pPr>
        <w:ind w:left="1760" w:hanging="440"/>
      </w:pPr>
    </w:lvl>
    <w:lvl w:ilvl="3">
      <w:start w:val="1"/>
      <w:numFmt w:val="decimal"/>
      <w:lvlText w:val="%4."/>
      <w:lvlJc w:val="left"/>
      <w:pPr>
        <w:ind w:left="2200" w:hanging="440"/>
      </w:pPr>
    </w:lvl>
    <w:lvl w:ilvl="4">
      <w:start w:val="1"/>
      <w:numFmt w:val="aiueoFullWidth"/>
      <w:lvlText w:val="(%5)"/>
      <w:lvlJc w:val="left"/>
      <w:pPr>
        <w:ind w:left="2640" w:hanging="440"/>
      </w:pPr>
    </w:lvl>
    <w:lvl w:ilvl="5">
      <w:start w:val="1"/>
      <w:numFmt w:val="decimalEnclosedCircle"/>
      <w:lvlText w:val="%6"/>
      <w:lvlJc w:val="left"/>
      <w:pPr>
        <w:ind w:left="3080" w:hanging="440"/>
      </w:pPr>
    </w:lvl>
    <w:lvl w:ilvl="6">
      <w:start w:val="1"/>
      <w:numFmt w:val="decimal"/>
      <w:lvlText w:val="%7."/>
      <w:lvlJc w:val="left"/>
      <w:pPr>
        <w:ind w:left="3520" w:hanging="440"/>
      </w:pPr>
    </w:lvl>
    <w:lvl w:ilvl="7">
      <w:start w:val="1"/>
      <w:numFmt w:val="aiueoFullWidth"/>
      <w:lvlText w:val="(%8)"/>
      <w:lvlJc w:val="left"/>
      <w:pPr>
        <w:ind w:left="3960" w:hanging="440"/>
      </w:pPr>
    </w:lvl>
    <w:lvl w:ilvl="8">
      <w:start w:val="1"/>
      <w:numFmt w:val="decimalEnclosedCircle"/>
      <w:lvlText w:val="%9"/>
      <w:lvlJc w:val="left"/>
      <w:pPr>
        <w:ind w:left="4400" w:hanging="440"/>
      </w:pPr>
    </w:lvl>
  </w:abstractNum>
  <w:abstractNum w:abstractNumId="28" w15:restartNumberingAfterBreak="0">
    <w:nsid w:val="64350C48"/>
    <w:multiLevelType w:val="hybridMultilevel"/>
    <w:tmpl w:val="C27CB8AE"/>
    <w:lvl w:ilvl="0" w:tplc="04090017">
      <w:start w:val="1"/>
      <w:numFmt w:val="aiueoFullWidth"/>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9" w15:restartNumberingAfterBreak="0">
    <w:nsid w:val="64B3043E"/>
    <w:multiLevelType w:val="multilevel"/>
    <w:tmpl w:val="DD7A3790"/>
    <w:styleLink w:val="2"/>
    <w:lvl w:ilvl="0">
      <w:start w:val="1"/>
      <w:numFmt w:val="decimal"/>
      <w:lvlText w:val="(%1)"/>
      <w:lvlJc w:val="left"/>
      <w:pPr>
        <w:ind w:left="880" w:hanging="440"/>
      </w:pPr>
      <w:rPr>
        <w:rFonts w:hint="default"/>
      </w:rPr>
    </w:lvl>
    <w:lvl w:ilvl="1">
      <w:start w:val="1"/>
      <w:numFmt w:val="aiueoFullWidth"/>
      <w:lvlText w:val="(%2)"/>
      <w:lvlJc w:val="left"/>
      <w:pPr>
        <w:ind w:left="1320" w:hanging="440"/>
      </w:pPr>
    </w:lvl>
    <w:lvl w:ilvl="2">
      <w:start w:val="1"/>
      <w:numFmt w:val="decimalEnclosedCircle"/>
      <w:lvlText w:val="%3"/>
      <w:lvlJc w:val="left"/>
      <w:pPr>
        <w:ind w:left="1760" w:hanging="440"/>
      </w:pPr>
    </w:lvl>
    <w:lvl w:ilvl="3">
      <w:start w:val="1"/>
      <w:numFmt w:val="decimal"/>
      <w:lvlText w:val="%4."/>
      <w:lvlJc w:val="left"/>
      <w:pPr>
        <w:ind w:left="2200" w:hanging="440"/>
      </w:pPr>
    </w:lvl>
    <w:lvl w:ilvl="4">
      <w:start w:val="1"/>
      <w:numFmt w:val="aiueoFullWidth"/>
      <w:lvlText w:val="(%5)"/>
      <w:lvlJc w:val="left"/>
      <w:pPr>
        <w:ind w:left="2640" w:hanging="440"/>
      </w:pPr>
    </w:lvl>
    <w:lvl w:ilvl="5">
      <w:start w:val="1"/>
      <w:numFmt w:val="decimalEnclosedCircle"/>
      <w:lvlText w:val="%6"/>
      <w:lvlJc w:val="left"/>
      <w:pPr>
        <w:ind w:left="3080" w:hanging="440"/>
      </w:pPr>
    </w:lvl>
    <w:lvl w:ilvl="6">
      <w:start w:val="1"/>
      <w:numFmt w:val="decimal"/>
      <w:lvlText w:val="%7."/>
      <w:lvlJc w:val="left"/>
      <w:pPr>
        <w:ind w:left="3520" w:hanging="440"/>
      </w:pPr>
    </w:lvl>
    <w:lvl w:ilvl="7">
      <w:start w:val="1"/>
      <w:numFmt w:val="aiueoFullWidth"/>
      <w:lvlText w:val="(%8)"/>
      <w:lvlJc w:val="left"/>
      <w:pPr>
        <w:ind w:left="3960" w:hanging="440"/>
      </w:pPr>
    </w:lvl>
    <w:lvl w:ilvl="8">
      <w:start w:val="1"/>
      <w:numFmt w:val="decimalEnclosedCircle"/>
      <w:lvlText w:val="%9"/>
      <w:lvlJc w:val="left"/>
      <w:pPr>
        <w:ind w:left="4400" w:hanging="440"/>
      </w:pPr>
    </w:lvl>
  </w:abstractNum>
  <w:abstractNum w:abstractNumId="30" w15:restartNumberingAfterBreak="0">
    <w:nsid w:val="703B4DF3"/>
    <w:multiLevelType w:val="hybridMultilevel"/>
    <w:tmpl w:val="E384D886"/>
    <w:lvl w:ilvl="0" w:tplc="394217F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437CBA"/>
    <w:multiLevelType w:val="hybridMultilevel"/>
    <w:tmpl w:val="F6C6D1EE"/>
    <w:lvl w:ilvl="0" w:tplc="0096E966">
      <w:start w:val="1"/>
      <w:numFmt w:val="none"/>
      <w:lvlText w:val="(3）"/>
      <w:lvlJc w:val="left"/>
      <w:pPr>
        <w:ind w:left="1007" w:hanging="440"/>
      </w:pPr>
      <w:rPr>
        <w:rFonts w:hint="default"/>
      </w:rPr>
    </w:lvl>
    <w:lvl w:ilvl="1" w:tplc="FFFFFFFF" w:tentative="1">
      <w:start w:val="1"/>
      <w:numFmt w:val="aiueoFullWidth"/>
      <w:lvlText w:val="(%2)"/>
      <w:lvlJc w:val="left"/>
      <w:pPr>
        <w:ind w:left="1007" w:hanging="440"/>
      </w:pPr>
    </w:lvl>
    <w:lvl w:ilvl="2" w:tplc="FFFFFFFF" w:tentative="1">
      <w:start w:val="1"/>
      <w:numFmt w:val="decimalEnclosedCircle"/>
      <w:lvlText w:val="%3"/>
      <w:lvlJc w:val="left"/>
      <w:pPr>
        <w:ind w:left="1447" w:hanging="440"/>
      </w:pPr>
    </w:lvl>
    <w:lvl w:ilvl="3" w:tplc="FFFFFFFF" w:tentative="1">
      <w:start w:val="1"/>
      <w:numFmt w:val="decimal"/>
      <w:lvlText w:val="%4."/>
      <w:lvlJc w:val="left"/>
      <w:pPr>
        <w:ind w:left="1887" w:hanging="440"/>
      </w:pPr>
    </w:lvl>
    <w:lvl w:ilvl="4" w:tplc="FFFFFFFF" w:tentative="1">
      <w:start w:val="1"/>
      <w:numFmt w:val="aiueoFullWidth"/>
      <w:lvlText w:val="(%5)"/>
      <w:lvlJc w:val="left"/>
      <w:pPr>
        <w:ind w:left="2327" w:hanging="440"/>
      </w:pPr>
    </w:lvl>
    <w:lvl w:ilvl="5" w:tplc="FFFFFFFF" w:tentative="1">
      <w:start w:val="1"/>
      <w:numFmt w:val="decimalEnclosedCircle"/>
      <w:lvlText w:val="%6"/>
      <w:lvlJc w:val="left"/>
      <w:pPr>
        <w:ind w:left="2767" w:hanging="440"/>
      </w:pPr>
    </w:lvl>
    <w:lvl w:ilvl="6" w:tplc="FFFFFFFF" w:tentative="1">
      <w:start w:val="1"/>
      <w:numFmt w:val="decimal"/>
      <w:lvlText w:val="%7."/>
      <w:lvlJc w:val="left"/>
      <w:pPr>
        <w:ind w:left="3207" w:hanging="440"/>
      </w:pPr>
    </w:lvl>
    <w:lvl w:ilvl="7" w:tplc="FFFFFFFF" w:tentative="1">
      <w:start w:val="1"/>
      <w:numFmt w:val="aiueoFullWidth"/>
      <w:lvlText w:val="(%8)"/>
      <w:lvlJc w:val="left"/>
      <w:pPr>
        <w:ind w:left="3647" w:hanging="440"/>
      </w:pPr>
    </w:lvl>
    <w:lvl w:ilvl="8" w:tplc="FFFFFFFF" w:tentative="1">
      <w:start w:val="1"/>
      <w:numFmt w:val="decimalEnclosedCircle"/>
      <w:lvlText w:val="%9"/>
      <w:lvlJc w:val="left"/>
      <w:pPr>
        <w:ind w:left="4087" w:hanging="440"/>
      </w:pPr>
    </w:lvl>
  </w:abstractNum>
  <w:abstractNum w:abstractNumId="32" w15:restartNumberingAfterBreak="0">
    <w:nsid w:val="72686274"/>
    <w:multiLevelType w:val="hybridMultilevel"/>
    <w:tmpl w:val="BA76AFD2"/>
    <w:lvl w:ilvl="0" w:tplc="13CE2E5A">
      <w:start w:val="1"/>
      <w:numFmt w:val="decimal"/>
      <w:lvlText w:val="(%1)"/>
      <w:lvlJc w:val="left"/>
      <w:pPr>
        <w:ind w:left="860" w:hanging="420"/>
      </w:pPr>
      <w:rPr>
        <w:rFonts w:hint="default"/>
        <w:b w:val="0"/>
        <w:bCs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74DF53A6"/>
    <w:multiLevelType w:val="hybridMultilevel"/>
    <w:tmpl w:val="9B429AB8"/>
    <w:lvl w:ilvl="0" w:tplc="04090011">
      <w:start w:val="1"/>
      <w:numFmt w:val="decimalEnclosedCircle"/>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34" w15:restartNumberingAfterBreak="0">
    <w:nsid w:val="75051F64"/>
    <w:multiLevelType w:val="hybridMultilevel"/>
    <w:tmpl w:val="E7309AB4"/>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35" w15:restartNumberingAfterBreak="0">
    <w:nsid w:val="76DB7774"/>
    <w:multiLevelType w:val="hybridMultilevel"/>
    <w:tmpl w:val="CC042FC6"/>
    <w:lvl w:ilvl="0" w:tplc="D554719A">
      <w:start w:val="1"/>
      <w:numFmt w:val="none"/>
      <w:lvlText w:val="②"/>
      <w:lvlJc w:val="left"/>
      <w:pPr>
        <w:ind w:left="1320" w:hanging="440"/>
      </w:pPr>
      <w:rPr>
        <w:rFonts w:hint="eastAsia"/>
      </w:r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36" w15:restartNumberingAfterBreak="0">
    <w:nsid w:val="7829213B"/>
    <w:multiLevelType w:val="hybridMultilevel"/>
    <w:tmpl w:val="20E412B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37" w15:restartNumberingAfterBreak="0">
    <w:nsid w:val="786106A0"/>
    <w:multiLevelType w:val="multilevel"/>
    <w:tmpl w:val="58229152"/>
    <w:styleLink w:val="4"/>
    <w:lvl w:ilvl="0">
      <w:start w:val="1"/>
      <w:numFmt w:val="decimal"/>
      <w:lvlText w:val="(%1)"/>
      <w:lvlJc w:val="left"/>
      <w:pPr>
        <w:ind w:left="880" w:hanging="440"/>
      </w:pPr>
      <w:rPr>
        <w:rFonts w:hint="default"/>
      </w:rPr>
    </w:lvl>
    <w:lvl w:ilvl="1">
      <w:start w:val="1"/>
      <w:numFmt w:val="aiueoFullWidth"/>
      <w:lvlText w:val="(%2)"/>
      <w:lvlJc w:val="left"/>
      <w:pPr>
        <w:ind w:left="1320" w:hanging="440"/>
      </w:pPr>
    </w:lvl>
    <w:lvl w:ilvl="2">
      <w:start w:val="1"/>
      <w:numFmt w:val="decimalEnclosedCircle"/>
      <w:lvlText w:val="%3"/>
      <w:lvlJc w:val="left"/>
      <w:pPr>
        <w:ind w:left="1760" w:hanging="440"/>
      </w:pPr>
    </w:lvl>
    <w:lvl w:ilvl="3">
      <w:start w:val="1"/>
      <w:numFmt w:val="decimal"/>
      <w:lvlText w:val="%4."/>
      <w:lvlJc w:val="left"/>
      <w:pPr>
        <w:ind w:left="2200" w:hanging="440"/>
      </w:pPr>
    </w:lvl>
    <w:lvl w:ilvl="4">
      <w:start w:val="1"/>
      <w:numFmt w:val="aiueoFullWidth"/>
      <w:lvlText w:val="(%5)"/>
      <w:lvlJc w:val="left"/>
      <w:pPr>
        <w:ind w:left="2640" w:hanging="440"/>
      </w:pPr>
    </w:lvl>
    <w:lvl w:ilvl="5">
      <w:start w:val="1"/>
      <w:numFmt w:val="decimalEnclosedCircle"/>
      <w:lvlText w:val="%6"/>
      <w:lvlJc w:val="left"/>
      <w:pPr>
        <w:ind w:left="3080" w:hanging="440"/>
      </w:pPr>
    </w:lvl>
    <w:lvl w:ilvl="6">
      <w:start w:val="1"/>
      <w:numFmt w:val="decimal"/>
      <w:lvlText w:val="%7."/>
      <w:lvlJc w:val="left"/>
      <w:pPr>
        <w:ind w:left="3520" w:hanging="440"/>
      </w:pPr>
    </w:lvl>
    <w:lvl w:ilvl="7">
      <w:start w:val="1"/>
      <w:numFmt w:val="aiueoFullWidth"/>
      <w:lvlText w:val="(%8)"/>
      <w:lvlJc w:val="left"/>
      <w:pPr>
        <w:ind w:left="3960" w:hanging="440"/>
      </w:pPr>
    </w:lvl>
    <w:lvl w:ilvl="8">
      <w:start w:val="1"/>
      <w:numFmt w:val="decimalEnclosedCircle"/>
      <w:lvlText w:val="%9"/>
      <w:lvlJc w:val="left"/>
      <w:pPr>
        <w:ind w:left="4400" w:hanging="440"/>
      </w:pPr>
    </w:lvl>
  </w:abstractNum>
  <w:abstractNum w:abstractNumId="38" w15:restartNumberingAfterBreak="0">
    <w:nsid w:val="7AD75DA5"/>
    <w:multiLevelType w:val="hybridMultilevel"/>
    <w:tmpl w:val="B57E2678"/>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39" w15:restartNumberingAfterBreak="0">
    <w:nsid w:val="7B345419"/>
    <w:multiLevelType w:val="hybridMultilevel"/>
    <w:tmpl w:val="D74C1E86"/>
    <w:lvl w:ilvl="0" w:tplc="FFFFFFFF">
      <w:start w:val="1"/>
      <w:numFmt w:val="decimal"/>
      <w:lvlText w:val="(%1)"/>
      <w:lvlJc w:val="left"/>
      <w:pPr>
        <w:ind w:left="865" w:hanging="44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num w:numId="1">
    <w:abstractNumId w:val="19"/>
  </w:num>
  <w:num w:numId="2">
    <w:abstractNumId w:val="27"/>
  </w:num>
  <w:num w:numId="3">
    <w:abstractNumId w:val="5"/>
  </w:num>
  <w:num w:numId="4">
    <w:abstractNumId w:val="10"/>
  </w:num>
  <w:num w:numId="5">
    <w:abstractNumId w:val="23"/>
  </w:num>
  <w:num w:numId="6">
    <w:abstractNumId w:val="36"/>
  </w:num>
  <w:num w:numId="7">
    <w:abstractNumId w:val="17"/>
  </w:num>
  <w:num w:numId="8">
    <w:abstractNumId w:val="38"/>
  </w:num>
  <w:num w:numId="9">
    <w:abstractNumId w:val="29"/>
  </w:num>
  <w:num w:numId="10">
    <w:abstractNumId w:val="12"/>
  </w:num>
  <w:num w:numId="11">
    <w:abstractNumId w:val="9"/>
  </w:num>
  <w:num w:numId="12">
    <w:abstractNumId w:val="28"/>
  </w:num>
  <w:num w:numId="13">
    <w:abstractNumId w:val="31"/>
  </w:num>
  <w:num w:numId="14">
    <w:abstractNumId w:val="37"/>
  </w:num>
  <w:num w:numId="15">
    <w:abstractNumId w:val="25"/>
  </w:num>
  <w:num w:numId="16">
    <w:abstractNumId w:val="11"/>
  </w:num>
  <w:num w:numId="17">
    <w:abstractNumId w:val="35"/>
  </w:num>
  <w:num w:numId="18">
    <w:abstractNumId w:val="16"/>
  </w:num>
  <w:num w:numId="19">
    <w:abstractNumId w:val="6"/>
  </w:num>
  <w:num w:numId="20">
    <w:abstractNumId w:val="22"/>
  </w:num>
  <w:num w:numId="21">
    <w:abstractNumId w:val="14"/>
  </w:num>
  <w:num w:numId="22">
    <w:abstractNumId w:val="34"/>
  </w:num>
  <w:num w:numId="23">
    <w:abstractNumId w:val="3"/>
  </w:num>
  <w:num w:numId="24">
    <w:abstractNumId w:val="33"/>
  </w:num>
  <w:num w:numId="25">
    <w:abstractNumId w:val="39"/>
  </w:num>
  <w:num w:numId="26">
    <w:abstractNumId w:val="13"/>
  </w:num>
  <w:num w:numId="27">
    <w:abstractNumId w:val="1"/>
  </w:num>
  <w:num w:numId="28">
    <w:abstractNumId w:val="15"/>
  </w:num>
  <w:num w:numId="29">
    <w:abstractNumId w:val="20"/>
  </w:num>
  <w:num w:numId="30">
    <w:abstractNumId w:val="4"/>
  </w:num>
  <w:num w:numId="31">
    <w:abstractNumId w:val="18"/>
  </w:num>
  <w:num w:numId="32">
    <w:abstractNumId w:val="8"/>
  </w:num>
  <w:num w:numId="33">
    <w:abstractNumId w:val="21"/>
  </w:num>
  <w:num w:numId="34">
    <w:abstractNumId w:val="24"/>
  </w:num>
  <w:num w:numId="35">
    <w:abstractNumId w:val="32"/>
  </w:num>
  <w:num w:numId="36">
    <w:abstractNumId w:val="7"/>
  </w:num>
  <w:num w:numId="37">
    <w:abstractNumId w:val="2"/>
  </w:num>
  <w:num w:numId="38">
    <w:abstractNumId w:val="0"/>
  </w:num>
  <w:num w:numId="39">
    <w:abstractNumId w:val="30"/>
  </w:num>
  <w:num w:numId="4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FB"/>
    <w:rsid w:val="00011FC7"/>
    <w:rsid w:val="00012FA5"/>
    <w:rsid w:val="00017AF1"/>
    <w:rsid w:val="0003624D"/>
    <w:rsid w:val="00060827"/>
    <w:rsid w:val="00083D8B"/>
    <w:rsid w:val="00092456"/>
    <w:rsid w:val="000D75A3"/>
    <w:rsid w:val="00135EF9"/>
    <w:rsid w:val="00137014"/>
    <w:rsid w:val="00152DE9"/>
    <w:rsid w:val="00155AFF"/>
    <w:rsid w:val="00180964"/>
    <w:rsid w:val="00202151"/>
    <w:rsid w:val="00215421"/>
    <w:rsid w:val="0022373F"/>
    <w:rsid w:val="0023797C"/>
    <w:rsid w:val="00250A61"/>
    <w:rsid w:val="00270E65"/>
    <w:rsid w:val="002E2F3C"/>
    <w:rsid w:val="003368AE"/>
    <w:rsid w:val="00341492"/>
    <w:rsid w:val="003648EC"/>
    <w:rsid w:val="00366C73"/>
    <w:rsid w:val="00380277"/>
    <w:rsid w:val="003A4DCF"/>
    <w:rsid w:val="003B0613"/>
    <w:rsid w:val="003C3921"/>
    <w:rsid w:val="004057C0"/>
    <w:rsid w:val="00414C31"/>
    <w:rsid w:val="004520F9"/>
    <w:rsid w:val="00494069"/>
    <w:rsid w:val="0050776E"/>
    <w:rsid w:val="00522B20"/>
    <w:rsid w:val="005266F3"/>
    <w:rsid w:val="005540E0"/>
    <w:rsid w:val="00587941"/>
    <w:rsid w:val="005A4816"/>
    <w:rsid w:val="005C3AD9"/>
    <w:rsid w:val="005E53AC"/>
    <w:rsid w:val="00602C8D"/>
    <w:rsid w:val="0065121B"/>
    <w:rsid w:val="0067495B"/>
    <w:rsid w:val="006C52BA"/>
    <w:rsid w:val="006D46C8"/>
    <w:rsid w:val="006F2DEC"/>
    <w:rsid w:val="007037D0"/>
    <w:rsid w:val="00714DB7"/>
    <w:rsid w:val="00724F96"/>
    <w:rsid w:val="00732A2C"/>
    <w:rsid w:val="00735387"/>
    <w:rsid w:val="00766FC9"/>
    <w:rsid w:val="0077133A"/>
    <w:rsid w:val="00773BC0"/>
    <w:rsid w:val="0078595D"/>
    <w:rsid w:val="00796CDC"/>
    <w:rsid w:val="007B00C9"/>
    <w:rsid w:val="00837409"/>
    <w:rsid w:val="00863FF2"/>
    <w:rsid w:val="0088493B"/>
    <w:rsid w:val="00961CFA"/>
    <w:rsid w:val="00990690"/>
    <w:rsid w:val="00991D3E"/>
    <w:rsid w:val="00991DFE"/>
    <w:rsid w:val="009D6FFD"/>
    <w:rsid w:val="009E6BD4"/>
    <w:rsid w:val="00A03A6B"/>
    <w:rsid w:val="00A050FF"/>
    <w:rsid w:val="00A37E0A"/>
    <w:rsid w:val="00A72912"/>
    <w:rsid w:val="00A947F4"/>
    <w:rsid w:val="00AC509E"/>
    <w:rsid w:val="00AF7EB2"/>
    <w:rsid w:val="00B0363D"/>
    <w:rsid w:val="00B074A8"/>
    <w:rsid w:val="00B2174F"/>
    <w:rsid w:val="00BA15B7"/>
    <w:rsid w:val="00BA6539"/>
    <w:rsid w:val="00BE6ADE"/>
    <w:rsid w:val="00C11AD1"/>
    <w:rsid w:val="00C17660"/>
    <w:rsid w:val="00C234E7"/>
    <w:rsid w:val="00C54CAA"/>
    <w:rsid w:val="00C611CA"/>
    <w:rsid w:val="00C81087"/>
    <w:rsid w:val="00CA2ABD"/>
    <w:rsid w:val="00CD02E9"/>
    <w:rsid w:val="00CD75C5"/>
    <w:rsid w:val="00CD79B9"/>
    <w:rsid w:val="00CE743D"/>
    <w:rsid w:val="00CF4F4A"/>
    <w:rsid w:val="00D1575D"/>
    <w:rsid w:val="00D67EF1"/>
    <w:rsid w:val="00D75060"/>
    <w:rsid w:val="00D752B2"/>
    <w:rsid w:val="00DC4A25"/>
    <w:rsid w:val="00DD3C3E"/>
    <w:rsid w:val="00E3120D"/>
    <w:rsid w:val="00E4337A"/>
    <w:rsid w:val="00E637EF"/>
    <w:rsid w:val="00E85717"/>
    <w:rsid w:val="00EB00FE"/>
    <w:rsid w:val="00EF16A6"/>
    <w:rsid w:val="00F1188D"/>
    <w:rsid w:val="00F11AC7"/>
    <w:rsid w:val="00F13856"/>
    <w:rsid w:val="00F151FB"/>
    <w:rsid w:val="00F50FBF"/>
    <w:rsid w:val="00F56E91"/>
    <w:rsid w:val="00F764F1"/>
    <w:rsid w:val="00F86147"/>
    <w:rsid w:val="00F900A9"/>
    <w:rsid w:val="00F95622"/>
    <w:rsid w:val="00FA5350"/>
    <w:rsid w:val="00FC1AAD"/>
    <w:rsid w:val="00FD2C5C"/>
    <w:rsid w:val="00FF2A3D"/>
    <w:rsid w:val="00FF4FE3"/>
    <w:rsid w:val="00FF68CB"/>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D891E"/>
  <w15:chartTrackingRefBased/>
  <w15:docId w15:val="{E168B2D1-818C-6446-BEA9-85B3B45F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1FB"/>
    <w:pPr>
      <w:ind w:leftChars="400" w:left="840"/>
    </w:pPr>
  </w:style>
  <w:style w:type="character" w:styleId="a4">
    <w:name w:val="Hyperlink"/>
    <w:basedOn w:val="a0"/>
    <w:uiPriority w:val="99"/>
    <w:unhideWhenUsed/>
    <w:rsid w:val="00F50FBF"/>
    <w:rPr>
      <w:color w:val="0563C1" w:themeColor="hyperlink"/>
      <w:u w:val="single"/>
    </w:rPr>
  </w:style>
  <w:style w:type="character" w:customStyle="1" w:styleId="UnresolvedMention">
    <w:name w:val="Unresolved Mention"/>
    <w:basedOn w:val="a0"/>
    <w:uiPriority w:val="99"/>
    <w:semiHidden/>
    <w:unhideWhenUsed/>
    <w:rsid w:val="00F50FBF"/>
    <w:rPr>
      <w:color w:val="605E5C"/>
      <w:shd w:val="clear" w:color="auto" w:fill="E1DFDD"/>
    </w:rPr>
  </w:style>
  <w:style w:type="numbering" w:customStyle="1" w:styleId="1">
    <w:name w:val="現在のリスト1"/>
    <w:uiPriority w:val="99"/>
    <w:rsid w:val="00FF2A3D"/>
    <w:pPr>
      <w:numPr>
        <w:numId w:val="2"/>
      </w:numPr>
    </w:pPr>
  </w:style>
  <w:style w:type="table" w:styleId="a5">
    <w:name w:val="Table Grid"/>
    <w:basedOn w:val="a1"/>
    <w:uiPriority w:val="39"/>
    <w:rsid w:val="0099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現在のリスト2"/>
    <w:uiPriority w:val="99"/>
    <w:rsid w:val="000D75A3"/>
    <w:pPr>
      <w:numPr>
        <w:numId w:val="9"/>
      </w:numPr>
    </w:pPr>
  </w:style>
  <w:style w:type="numbering" w:customStyle="1" w:styleId="3">
    <w:name w:val="現在のリスト3"/>
    <w:uiPriority w:val="99"/>
    <w:rsid w:val="000D75A3"/>
    <w:pPr>
      <w:numPr>
        <w:numId w:val="11"/>
      </w:numPr>
    </w:pPr>
  </w:style>
  <w:style w:type="numbering" w:customStyle="1" w:styleId="4">
    <w:name w:val="現在のリスト4"/>
    <w:uiPriority w:val="99"/>
    <w:rsid w:val="00A050FF"/>
    <w:pPr>
      <w:numPr>
        <w:numId w:val="14"/>
      </w:numPr>
    </w:pPr>
  </w:style>
  <w:style w:type="numbering" w:customStyle="1" w:styleId="5">
    <w:name w:val="現在のリスト5"/>
    <w:uiPriority w:val="99"/>
    <w:rsid w:val="00A050FF"/>
    <w:pPr>
      <w:numPr>
        <w:numId w:val="15"/>
      </w:numPr>
    </w:pPr>
  </w:style>
  <w:style w:type="numbering" w:customStyle="1" w:styleId="6">
    <w:name w:val="現在のリスト6"/>
    <w:uiPriority w:val="99"/>
    <w:rsid w:val="00A050FF"/>
    <w:pPr>
      <w:numPr>
        <w:numId w:val="18"/>
      </w:numPr>
    </w:pPr>
  </w:style>
  <w:style w:type="numbering" w:customStyle="1" w:styleId="7">
    <w:name w:val="現在のリスト7"/>
    <w:uiPriority w:val="99"/>
    <w:rsid w:val="00A050FF"/>
    <w:pPr>
      <w:numPr>
        <w:numId w:val="19"/>
      </w:numPr>
    </w:pPr>
  </w:style>
  <w:style w:type="paragraph" w:styleId="a6">
    <w:name w:val="header"/>
    <w:basedOn w:val="a"/>
    <w:link w:val="a7"/>
    <w:uiPriority w:val="99"/>
    <w:unhideWhenUsed/>
    <w:rsid w:val="00D75060"/>
    <w:pPr>
      <w:tabs>
        <w:tab w:val="center" w:pos="4252"/>
        <w:tab w:val="right" w:pos="8504"/>
      </w:tabs>
      <w:snapToGrid w:val="0"/>
    </w:pPr>
  </w:style>
  <w:style w:type="character" w:customStyle="1" w:styleId="a7">
    <w:name w:val="ヘッダー (文字)"/>
    <w:basedOn w:val="a0"/>
    <w:link w:val="a6"/>
    <w:uiPriority w:val="99"/>
    <w:rsid w:val="00D75060"/>
  </w:style>
  <w:style w:type="paragraph" w:styleId="a8">
    <w:name w:val="footer"/>
    <w:basedOn w:val="a"/>
    <w:link w:val="a9"/>
    <w:uiPriority w:val="99"/>
    <w:unhideWhenUsed/>
    <w:rsid w:val="00D75060"/>
    <w:pPr>
      <w:tabs>
        <w:tab w:val="center" w:pos="4252"/>
        <w:tab w:val="right" w:pos="8504"/>
      </w:tabs>
      <w:snapToGrid w:val="0"/>
    </w:pPr>
  </w:style>
  <w:style w:type="character" w:customStyle="1" w:styleId="a9">
    <w:name w:val="フッター (文字)"/>
    <w:basedOn w:val="a0"/>
    <w:link w:val="a8"/>
    <w:uiPriority w:val="99"/>
    <w:rsid w:val="00D75060"/>
  </w:style>
  <w:style w:type="paragraph" w:styleId="aa">
    <w:name w:val="Date"/>
    <w:basedOn w:val="a"/>
    <w:next w:val="a"/>
    <w:link w:val="ab"/>
    <w:uiPriority w:val="99"/>
    <w:semiHidden/>
    <w:unhideWhenUsed/>
    <w:rsid w:val="00011FC7"/>
  </w:style>
  <w:style w:type="character" w:customStyle="1" w:styleId="ab">
    <w:name w:val="日付 (文字)"/>
    <w:basedOn w:val="a0"/>
    <w:link w:val="aa"/>
    <w:uiPriority w:val="99"/>
    <w:semiHidden/>
    <w:rsid w:val="00011FC7"/>
  </w:style>
  <w:style w:type="paragraph" w:styleId="ac">
    <w:name w:val="Balloon Text"/>
    <w:basedOn w:val="a"/>
    <w:link w:val="ad"/>
    <w:uiPriority w:val="99"/>
    <w:semiHidden/>
    <w:unhideWhenUsed/>
    <w:rsid w:val="001809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09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754</Words>
  <Characters>4301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6</cp:revision>
  <cp:lastPrinted>2024-04-16T09:43:00Z</cp:lastPrinted>
  <dcterms:created xsi:type="dcterms:W3CDTF">2024-04-17T00:08:00Z</dcterms:created>
  <dcterms:modified xsi:type="dcterms:W3CDTF">2024-05-07T02:12:00Z</dcterms:modified>
</cp:coreProperties>
</file>