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43A" w:rsidRPr="0095353F" w:rsidRDefault="0068743A" w:rsidP="00A673F5">
      <w:pPr>
        <w:rPr>
          <w:rFonts w:asciiTheme="majorEastAsia" w:eastAsiaTheme="majorEastAsia" w:hAnsiTheme="majorEastAsia"/>
          <w:sz w:val="36"/>
          <w:szCs w:val="20"/>
        </w:rPr>
      </w:pPr>
      <w:r w:rsidRPr="00445979">
        <w:rPr>
          <w:rFonts w:asciiTheme="majorEastAsia" w:eastAsiaTheme="majorEastAsia" w:hAnsiTheme="majorEastAsia" w:hint="eastAsia"/>
          <w:sz w:val="36"/>
          <w:szCs w:val="20"/>
        </w:rPr>
        <w:t>表題：</w:t>
      </w:r>
      <w:r w:rsidR="00F72BCA" w:rsidRPr="00445979">
        <w:rPr>
          <w:rFonts w:asciiTheme="majorEastAsia" w:eastAsiaTheme="majorEastAsia" w:hAnsiTheme="majorEastAsia" w:hint="eastAsia"/>
          <w:sz w:val="36"/>
          <w:szCs w:val="20"/>
        </w:rPr>
        <w:t>麦の収穫適期</w:t>
      </w:r>
      <w:r w:rsidR="00036109" w:rsidRPr="00445979">
        <w:rPr>
          <w:rFonts w:asciiTheme="majorEastAsia" w:eastAsiaTheme="majorEastAsia" w:hAnsiTheme="majorEastAsia" w:hint="eastAsia"/>
          <w:sz w:val="36"/>
          <w:szCs w:val="20"/>
        </w:rPr>
        <w:t>について</w:t>
      </w:r>
      <w:r w:rsidR="00D53924">
        <w:rPr>
          <w:rFonts w:asciiTheme="majorEastAsia" w:eastAsiaTheme="majorEastAsia" w:hAnsiTheme="majorEastAsia" w:hint="eastAsia"/>
          <w:sz w:val="36"/>
          <w:szCs w:val="20"/>
        </w:rPr>
        <w:t>（5月9日配信）</w:t>
      </w:r>
      <w:bookmarkStart w:id="0" w:name="_GoBack"/>
      <w:bookmarkEnd w:id="0"/>
    </w:p>
    <w:p w:rsidR="0068743A" w:rsidRPr="00445979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268B12" wp14:editId="19B1F713">
                <wp:simplePos x="0" y="0"/>
                <wp:positionH relativeFrom="column">
                  <wp:posOffset>91440</wp:posOffset>
                </wp:positionH>
                <wp:positionV relativeFrom="paragraph">
                  <wp:posOffset>111125</wp:posOffset>
                </wp:positionV>
                <wp:extent cx="5562600" cy="67437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6743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743A" w:rsidRPr="00445979" w:rsidRDefault="004618C8" w:rsidP="00445979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 w:rsidRPr="0044597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豊肥振興局からの</w:t>
                            </w:r>
                            <w:r w:rsidR="0068743A" w:rsidRPr="0044597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お知らせです。</w:t>
                            </w:r>
                          </w:p>
                          <w:p w:rsidR="00846E1F" w:rsidRDefault="00F72BCA" w:rsidP="00445979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 w:rsidRPr="0044597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麦の収穫時期</w:t>
                            </w:r>
                            <w:r w:rsidR="00782730" w:rsidRPr="0044597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が</w:t>
                            </w:r>
                            <w:r w:rsidR="00782730" w:rsidRPr="0044597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近づいています。</w:t>
                            </w:r>
                          </w:p>
                          <w:p w:rsidR="00870EC9" w:rsidRPr="00445979" w:rsidRDefault="00870EC9" w:rsidP="00445979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 w:rsidRPr="0044597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収穫適期を</w:t>
                            </w:r>
                            <w:r w:rsidRPr="0044597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見過ごさないように</w:t>
                            </w:r>
                            <w:r w:rsidR="0041528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気をつけましょう</w:t>
                            </w:r>
                            <w:r w:rsidRPr="0044597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。</w:t>
                            </w:r>
                          </w:p>
                          <w:p w:rsidR="00782730" w:rsidRPr="00445979" w:rsidRDefault="00782730" w:rsidP="00445979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</w:p>
                          <w:p w:rsidR="00782730" w:rsidRPr="00445979" w:rsidRDefault="00EC6FB9" w:rsidP="00445979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 w:rsidRPr="0044597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【麦の</w:t>
                            </w:r>
                            <w:r w:rsidRPr="0044597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収穫</w:t>
                            </w:r>
                            <w:r w:rsidR="00F72BCA" w:rsidRPr="0044597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適期</w:t>
                            </w:r>
                            <w:r w:rsidRPr="0044597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】</w:t>
                            </w:r>
                          </w:p>
                          <w:p w:rsidR="00ED770D" w:rsidRPr="00445979" w:rsidRDefault="00870EC9" w:rsidP="00445979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 w:rsidRPr="0044597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成熟期から</w:t>
                            </w:r>
                            <w:r w:rsidR="0081542E" w:rsidRPr="0044597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2～</w:t>
                            </w:r>
                            <w:r w:rsidR="008902A3" w:rsidRPr="0044597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4</w:t>
                            </w:r>
                            <w:r w:rsidR="0081542E" w:rsidRPr="0044597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日以上</w:t>
                            </w:r>
                            <w:r w:rsidR="00B61C28" w:rsidRPr="0044597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経過</w:t>
                            </w:r>
                            <w:r w:rsidR="00B61C28" w:rsidRPr="0044597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した後</w:t>
                            </w:r>
                            <w:r w:rsidR="00B61C28" w:rsidRPr="0044597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。</w:t>
                            </w:r>
                          </w:p>
                          <w:p w:rsidR="0081542E" w:rsidRPr="00445979" w:rsidRDefault="0081542E" w:rsidP="00445979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 w:rsidRPr="0044597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※</w:t>
                            </w:r>
                            <w:r w:rsidRPr="0044597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成熟期</w:t>
                            </w:r>
                            <w:r w:rsidR="00870EC9" w:rsidRPr="0044597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の判定目安</w:t>
                            </w:r>
                            <w:r w:rsidR="00B61C28" w:rsidRPr="0044597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・・・</w:t>
                            </w:r>
                            <w:r w:rsidRPr="0044597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茎</w:t>
                            </w:r>
                            <w:r w:rsidRPr="0044597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・葉・穂首・穀粒が</w:t>
                            </w:r>
                            <w:r w:rsidRPr="0044597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黄化</w:t>
                            </w:r>
                            <w:r w:rsidRPr="0044597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し、8割の穂の穀粒が蝋(ロウ)ぐらいの</w:t>
                            </w:r>
                            <w:r w:rsidRPr="0044597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固さ</w:t>
                            </w:r>
                            <w:r w:rsidRPr="0044597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になった</w:t>
                            </w:r>
                            <w:r w:rsidRPr="0044597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時</w:t>
                            </w:r>
                            <w:r w:rsidR="00B61C28" w:rsidRPr="0044597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。</w:t>
                            </w:r>
                          </w:p>
                          <w:p w:rsidR="0081542E" w:rsidRPr="00445979" w:rsidRDefault="0081542E" w:rsidP="00445979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</w:p>
                          <w:p w:rsidR="00EC6FB9" w:rsidRPr="00445979" w:rsidRDefault="0081542E" w:rsidP="00445979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 w:rsidRPr="0044597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【</w:t>
                            </w:r>
                            <w:r w:rsidR="00EC6FB9" w:rsidRPr="0044597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注意点</w:t>
                            </w:r>
                            <w:r w:rsidRPr="0044597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】</w:t>
                            </w:r>
                          </w:p>
                          <w:p w:rsidR="006966F0" w:rsidRDefault="0041528B" w:rsidP="00445979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・</w:t>
                            </w:r>
                            <w:r w:rsidR="00B61C28" w:rsidRPr="0044597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成熟期後の</w:t>
                            </w:r>
                            <w:r w:rsidR="00B61C28" w:rsidRPr="0044597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降雨は品質低下を招</w:t>
                            </w:r>
                            <w:r w:rsidR="00B61C28" w:rsidRPr="0044597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くので、</w:t>
                            </w:r>
                            <w:r w:rsidR="003733BA" w:rsidRPr="0044597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圃場と</w:t>
                            </w:r>
                            <w:r w:rsidR="00B61C28" w:rsidRPr="0044597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天気予報を</w:t>
                            </w:r>
                            <w:r w:rsidR="003733BA" w:rsidRPr="0044597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よく</w:t>
                            </w:r>
                            <w:r w:rsidR="00B61C28" w:rsidRPr="0044597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見て、収穫</w:t>
                            </w:r>
                            <w:r w:rsidR="003733BA" w:rsidRPr="0044597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計画を</w:t>
                            </w:r>
                            <w:r w:rsidR="003733BA" w:rsidRPr="0044597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立てましょう。</w:t>
                            </w:r>
                          </w:p>
                          <w:p w:rsidR="0041528B" w:rsidRPr="0041528B" w:rsidRDefault="0041528B" w:rsidP="0041528B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・穀粒水分が高いと</w:t>
                            </w:r>
                            <w:r w:rsidR="0051750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収穫時にトラブル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が発生したり、乾燥料が高くなります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降雨後や早朝は穀粒水分が高いため避けましょう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。</w:t>
                            </w:r>
                          </w:p>
                          <w:p w:rsidR="0041528B" w:rsidRPr="00445979" w:rsidRDefault="0041528B" w:rsidP="00445979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</w:p>
                          <w:p w:rsidR="006966F0" w:rsidRPr="00445979" w:rsidRDefault="006966F0" w:rsidP="00445979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</w:pPr>
                          </w:p>
                          <w:p w:rsidR="0068743A" w:rsidRPr="00445979" w:rsidRDefault="0068743A" w:rsidP="00445979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</w:pPr>
                            <w:r w:rsidRPr="00445979"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  <w:t>大分県豊肥振興局</w:t>
                            </w:r>
                          </w:p>
                          <w:p w:rsidR="0068743A" w:rsidRPr="00445979" w:rsidRDefault="00846E1F" w:rsidP="00445979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  <w:t>TEL 0974-63-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20"/>
                              </w:rPr>
                              <w:t>1301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68B12" id="正方形/長方形 5" o:spid="_x0000_s1026" style="position:absolute;left:0;text-align:left;margin-left:7.2pt;margin-top:8.75pt;width:438pt;height:53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" fillcolor="window" strokecolor="#385d8a" strokeweight="2pt">
                <v:textbox>
                  <w:txbxContent>
                    <w:p w:rsidR="0068743A" w:rsidRPr="00445979" w:rsidRDefault="004618C8" w:rsidP="00445979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 w:rsidRPr="0044597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豊肥振興局からの</w:t>
                      </w:r>
                      <w:r w:rsidR="0068743A" w:rsidRPr="0044597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お知らせです。</w:t>
                      </w:r>
                    </w:p>
                    <w:p w:rsidR="00846E1F" w:rsidRDefault="00F72BCA" w:rsidP="00445979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 w:rsidRPr="0044597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麦の収穫時期</w:t>
                      </w:r>
                      <w:r w:rsidR="00782730" w:rsidRPr="0044597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が</w:t>
                      </w:r>
                      <w:r w:rsidR="00782730" w:rsidRPr="00445979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近づいています。</w:t>
                      </w:r>
                    </w:p>
                    <w:p w:rsidR="00870EC9" w:rsidRPr="00445979" w:rsidRDefault="00870EC9" w:rsidP="00445979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 w:rsidRPr="0044597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収穫適期を</w:t>
                      </w:r>
                      <w:r w:rsidRPr="00445979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見過ごさないように</w:t>
                      </w:r>
                      <w:r w:rsidR="0041528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気をつけましょう</w:t>
                      </w:r>
                      <w:r w:rsidRPr="00445979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。</w:t>
                      </w:r>
                    </w:p>
                    <w:p w:rsidR="00782730" w:rsidRPr="00445979" w:rsidRDefault="00782730" w:rsidP="00445979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</w:p>
                    <w:p w:rsidR="00782730" w:rsidRPr="00445979" w:rsidRDefault="00EC6FB9" w:rsidP="00445979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 w:rsidRPr="0044597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【麦の</w:t>
                      </w:r>
                      <w:r w:rsidRPr="00445979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収穫</w:t>
                      </w:r>
                      <w:r w:rsidR="00F72BCA" w:rsidRPr="0044597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適期</w:t>
                      </w:r>
                      <w:r w:rsidRPr="0044597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】</w:t>
                      </w:r>
                    </w:p>
                    <w:p w:rsidR="00ED770D" w:rsidRPr="00445979" w:rsidRDefault="00870EC9" w:rsidP="00445979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 w:rsidRPr="0044597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成熟期から</w:t>
                      </w:r>
                      <w:r w:rsidR="0081542E" w:rsidRPr="00445979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2～</w:t>
                      </w:r>
                      <w:r w:rsidR="008902A3" w:rsidRPr="0044597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4</w:t>
                      </w:r>
                      <w:r w:rsidR="0081542E" w:rsidRPr="00445979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日以上</w:t>
                      </w:r>
                      <w:r w:rsidR="00B61C28" w:rsidRPr="0044597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経過</w:t>
                      </w:r>
                      <w:r w:rsidR="00B61C28" w:rsidRPr="00445979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した後</w:t>
                      </w:r>
                      <w:r w:rsidR="00B61C28" w:rsidRPr="0044597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。</w:t>
                      </w:r>
                    </w:p>
                    <w:p w:rsidR="0081542E" w:rsidRPr="00445979" w:rsidRDefault="0081542E" w:rsidP="00445979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 w:rsidRPr="0044597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※</w:t>
                      </w:r>
                      <w:r w:rsidRPr="00445979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成熟期</w:t>
                      </w:r>
                      <w:r w:rsidR="00870EC9" w:rsidRPr="0044597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の判定目安</w:t>
                      </w:r>
                      <w:r w:rsidR="00B61C28" w:rsidRPr="0044597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・・・</w:t>
                      </w:r>
                      <w:r w:rsidRPr="0044597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茎</w:t>
                      </w:r>
                      <w:r w:rsidRPr="00445979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・葉・穂首・穀粒が</w:t>
                      </w:r>
                      <w:r w:rsidRPr="0044597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黄化</w:t>
                      </w:r>
                      <w:r w:rsidRPr="00445979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し、8割の穂の穀粒が蝋(ロウ)ぐらいの</w:t>
                      </w:r>
                      <w:r w:rsidRPr="0044597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固さ</w:t>
                      </w:r>
                      <w:r w:rsidRPr="00445979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になった</w:t>
                      </w:r>
                      <w:r w:rsidRPr="0044597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時</w:t>
                      </w:r>
                      <w:r w:rsidR="00B61C28" w:rsidRPr="0044597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。</w:t>
                      </w:r>
                    </w:p>
                    <w:p w:rsidR="0081542E" w:rsidRPr="00445979" w:rsidRDefault="0081542E" w:rsidP="00445979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</w:p>
                    <w:p w:rsidR="00EC6FB9" w:rsidRPr="00445979" w:rsidRDefault="0081542E" w:rsidP="00445979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 w:rsidRPr="0044597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【</w:t>
                      </w:r>
                      <w:r w:rsidR="00EC6FB9" w:rsidRPr="00445979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注意点</w:t>
                      </w:r>
                      <w:r w:rsidRPr="0044597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】</w:t>
                      </w:r>
                    </w:p>
                    <w:p w:rsidR="006966F0" w:rsidRDefault="0041528B" w:rsidP="00445979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・</w:t>
                      </w:r>
                      <w:r w:rsidR="00B61C28" w:rsidRPr="0044597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成熟期後の</w:t>
                      </w:r>
                      <w:r w:rsidR="00B61C28" w:rsidRPr="00445979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降雨は品質低下を招</w:t>
                      </w:r>
                      <w:r w:rsidR="00B61C28" w:rsidRPr="0044597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くので、</w:t>
                      </w:r>
                      <w:r w:rsidR="003733BA" w:rsidRPr="0044597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圃場と</w:t>
                      </w:r>
                      <w:r w:rsidR="00B61C28" w:rsidRPr="00445979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天気予報を</w:t>
                      </w:r>
                      <w:r w:rsidR="003733BA" w:rsidRPr="0044597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よく</w:t>
                      </w:r>
                      <w:r w:rsidR="00B61C28" w:rsidRPr="00445979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見て、収穫</w:t>
                      </w:r>
                      <w:r w:rsidR="003733BA" w:rsidRPr="0044597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計画を</w:t>
                      </w:r>
                      <w:r w:rsidR="003733BA" w:rsidRPr="00445979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立てましょう。</w:t>
                      </w:r>
                    </w:p>
                    <w:p w:rsidR="0041528B" w:rsidRPr="0041528B" w:rsidRDefault="0041528B" w:rsidP="0041528B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・穀粒水分が高いと</w:t>
                      </w:r>
                      <w:r w:rsidR="0051750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収穫時にトラブル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が発生したり、乾燥料が高くなります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。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降雨後や早朝は穀粒水分が高いため避けましょう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。</w:t>
                      </w:r>
                    </w:p>
                    <w:p w:rsidR="0041528B" w:rsidRPr="00445979" w:rsidRDefault="0041528B" w:rsidP="00445979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</w:p>
                    <w:p w:rsidR="006966F0" w:rsidRPr="00445979" w:rsidRDefault="006966F0" w:rsidP="00445979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</w:pPr>
                    </w:p>
                    <w:p w:rsidR="0068743A" w:rsidRPr="00445979" w:rsidRDefault="0068743A" w:rsidP="00445979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</w:pPr>
                      <w:r w:rsidRPr="00445979"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  <w:t>大分県豊肥振興局</w:t>
                      </w:r>
                    </w:p>
                    <w:p w:rsidR="0068743A" w:rsidRPr="00445979" w:rsidRDefault="00846E1F" w:rsidP="00445979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  <w:t>TEL 0974-63-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20"/>
                        </w:rPr>
                        <w:t>1301</w:t>
                      </w:r>
                    </w:p>
                  </w:txbxContent>
                </v:textbox>
              </v:rect>
            </w:pict>
          </mc:Fallback>
        </mc:AlternateContent>
      </w: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Pr="004A1A94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sectPr w:rsidR="0068743A" w:rsidSect="00445979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574" w:rsidRDefault="004C3574" w:rsidP="00D447AA">
      <w:r>
        <w:separator/>
      </w:r>
    </w:p>
  </w:endnote>
  <w:endnote w:type="continuationSeparator" w:id="0">
    <w:p w:rsidR="004C3574" w:rsidRDefault="004C3574" w:rsidP="00D4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574" w:rsidRDefault="004C3574" w:rsidP="00D447AA">
      <w:r>
        <w:separator/>
      </w:r>
    </w:p>
  </w:footnote>
  <w:footnote w:type="continuationSeparator" w:id="0">
    <w:p w:rsidR="004C3574" w:rsidRDefault="004C3574" w:rsidP="00D44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C72BE"/>
    <w:multiLevelType w:val="hybridMultilevel"/>
    <w:tmpl w:val="C3F07EF6"/>
    <w:lvl w:ilvl="0" w:tplc="AACAB8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A4256B"/>
    <w:multiLevelType w:val="hybridMultilevel"/>
    <w:tmpl w:val="D1E6E370"/>
    <w:lvl w:ilvl="0" w:tplc="30EAE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763B8A"/>
    <w:multiLevelType w:val="hybridMultilevel"/>
    <w:tmpl w:val="BF604BE2"/>
    <w:lvl w:ilvl="0" w:tplc="D780D9F8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791188"/>
    <w:multiLevelType w:val="hybridMultilevel"/>
    <w:tmpl w:val="55563BD4"/>
    <w:lvl w:ilvl="0" w:tplc="7BA60F0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904DF3"/>
    <w:multiLevelType w:val="hybridMultilevel"/>
    <w:tmpl w:val="7A300118"/>
    <w:lvl w:ilvl="0" w:tplc="07B4E4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B241B5"/>
    <w:multiLevelType w:val="hybridMultilevel"/>
    <w:tmpl w:val="9646965C"/>
    <w:lvl w:ilvl="0" w:tplc="9932AD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3608DE"/>
    <w:multiLevelType w:val="hybridMultilevel"/>
    <w:tmpl w:val="7DAC9E12"/>
    <w:lvl w:ilvl="0" w:tplc="E904C7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715AFE"/>
    <w:multiLevelType w:val="hybridMultilevel"/>
    <w:tmpl w:val="2A265946"/>
    <w:lvl w:ilvl="0" w:tplc="337461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4443FD"/>
    <w:multiLevelType w:val="hybridMultilevel"/>
    <w:tmpl w:val="227E929A"/>
    <w:lvl w:ilvl="0" w:tplc="1A1AB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AE"/>
    <w:rsid w:val="00010030"/>
    <w:rsid w:val="00036109"/>
    <w:rsid w:val="00043CB0"/>
    <w:rsid w:val="00055378"/>
    <w:rsid w:val="000565FD"/>
    <w:rsid w:val="00065B79"/>
    <w:rsid w:val="000764C3"/>
    <w:rsid w:val="0008648F"/>
    <w:rsid w:val="000879FB"/>
    <w:rsid w:val="00095443"/>
    <w:rsid w:val="000B4016"/>
    <w:rsid w:val="000C47EE"/>
    <w:rsid w:val="000D37CD"/>
    <w:rsid w:val="000D4D26"/>
    <w:rsid w:val="001040C5"/>
    <w:rsid w:val="00107787"/>
    <w:rsid w:val="001345AF"/>
    <w:rsid w:val="00167623"/>
    <w:rsid w:val="00172BC4"/>
    <w:rsid w:val="001858B7"/>
    <w:rsid w:val="001A2A16"/>
    <w:rsid w:val="001B2415"/>
    <w:rsid w:val="001B6109"/>
    <w:rsid w:val="001D54F1"/>
    <w:rsid w:val="001D76A0"/>
    <w:rsid w:val="001E7B4C"/>
    <w:rsid w:val="001F4FBA"/>
    <w:rsid w:val="001F7AC3"/>
    <w:rsid w:val="00200129"/>
    <w:rsid w:val="002001CD"/>
    <w:rsid w:val="0020128A"/>
    <w:rsid w:val="00202C58"/>
    <w:rsid w:val="00213024"/>
    <w:rsid w:val="002278B7"/>
    <w:rsid w:val="0023432F"/>
    <w:rsid w:val="0024347D"/>
    <w:rsid w:val="00246B14"/>
    <w:rsid w:val="00251018"/>
    <w:rsid w:val="00280339"/>
    <w:rsid w:val="002923AE"/>
    <w:rsid w:val="002A3214"/>
    <w:rsid w:val="002C5286"/>
    <w:rsid w:val="002D76E1"/>
    <w:rsid w:val="00305873"/>
    <w:rsid w:val="00310528"/>
    <w:rsid w:val="0032590D"/>
    <w:rsid w:val="003321BC"/>
    <w:rsid w:val="003333CA"/>
    <w:rsid w:val="003378EB"/>
    <w:rsid w:val="003463B8"/>
    <w:rsid w:val="00367027"/>
    <w:rsid w:val="003730DE"/>
    <w:rsid w:val="003733BA"/>
    <w:rsid w:val="00376CB7"/>
    <w:rsid w:val="003B1656"/>
    <w:rsid w:val="003C0395"/>
    <w:rsid w:val="003C38E4"/>
    <w:rsid w:val="003D12E8"/>
    <w:rsid w:val="003E10F7"/>
    <w:rsid w:val="003E36CE"/>
    <w:rsid w:val="003E631E"/>
    <w:rsid w:val="003F3179"/>
    <w:rsid w:val="003F4078"/>
    <w:rsid w:val="00410D0F"/>
    <w:rsid w:val="0041528B"/>
    <w:rsid w:val="0042038D"/>
    <w:rsid w:val="00444C72"/>
    <w:rsid w:val="00445979"/>
    <w:rsid w:val="004525F1"/>
    <w:rsid w:val="00457782"/>
    <w:rsid w:val="004618C8"/>
    <w:rsid w:val="00471F29"/>
    <w:rsid w:val="0048176C"/>
    <w:rsid w:val="00490A7A"/>
    <w:rsid w:val="00491F66"/>
    <w:rsid w:val="00495575"/>
    <w:rsid w:val="004A1A94"/>
    <w:rsid w:val="004A2816"/>
    <w:rsid w:val="004A488D"/>
    <w:rsid w:val="004A4F8A"/>
    <w:rsid w:val="004B22CE"/>
    <w:rsid w:val="004C3574"/>
    <w:rsid w:val="004D4BC5"/>
    <w:rsid w:val="004E5A85"/>
    <w:rsid w:val="004F1B02"/>
    <w:rsid w:val="00500EA3"/>
    <w:rsid w:val="005041CD"/>
    <w:rsid w:val="005043E8"/>
    <w:rsid w:val="00515BA7"/>
    <w:rsid w:val="0051750C"/>
    <w:rsid w:val="00520EEA"/>
    <w:rsid w:val="005236E2"/>
    <w:rsid w:val="0052407B"/>
    <w:rsid w:val="005462BC"/>
    <w:rsid w:val="00553197"/>
    <w:rsid w:val="00566B72"/>
    <w:rsid w:val="00570464"/>
    <w:rsid w:val="005752C0"/>
    <w:rsid w:val="005767EA"/>
    <w:rsid w:val="005816B3"/>
    <w:rsid w:val="00581CC7"/>
    <w:rsid w:val="00591C89"/>
    <w:rsid w:val="005A4C0F"/>
    <w:rsid w:val="005B7307"/>
    <w:rsid w:val="005B7D3F"/>
    <w:rsid w:val="005D43E0"/>
    <w:rsid w:val="005D4CB6"/>
    <w:rsid w:val="005D5E07"/>
    <w:rsid w:val="005E1F69"/>
    <w:rsid w:val="005F169E"/>
    <w:rsid w:val="005F3AB2"/>
    <w:rsid w:val="00602EB4"/>
    <w:rsid w:val="00603F32"/>
    <w:rsid w:val="006162DF"/>
    <w:rsid w:val="00623D71"/>
    <w:rsid w:val="00631028"/>
    <w:rsid w:val="006414C8"/>
    <w:rsid w:val="00645D61"/>
    <w:rsid w:val="00665EA5"/>
    <w:rsid w:val="00667BFD"/>
    <w:rsid w:val="00684A8D"/>
    <w:rsid w:val="0068743A"/>
    <w:rsid w:val="006966F0"/>
    <w:rsid w:val="006976DD"/>
    <w:rsid w:val="006A3420"/>
    <w:rsid w:val="006B1EF8"/>
    <w:rsid w:val="006C04EA"/>
    <w:rsid w:val="006C28B3"/>
    <w:rsid w:val="006D1F3E"/>
    <w:rsid w:val="006D4DAD"/>
    <w:rsid w:val="006E1405"/>
    <w:rsid w:val="00726957"/>
    <w:rsid w:val="00744ED4"/>
    <w:rsid w:val="00753F41"/>
    <w:rsid w:val="00771D17"/>
    <w:rsid w:val="00773696"/>
    <w:rsid w:val="00782730"/>
    <w:rsid w:val="0078697C"/>
    <w:rsid w:val="00790707"/>
    <w:rsid w:val="007A2E17"/>
    <w:rsid w:val="007A5DC1"/>
    <w:rsid w:val="007B1C0B"/>
    <w:rsid w:val="007B1F9C"/>
    <w:rsid w:val="007C559E"/>
    <w:rsid w:val="007E0A82"/>
    <w:rsid w:val="007E5295"/>
    <w:rsid w:val="007F524A"/>
    <w:rsid w:val="00801688"/>
    <w:rsid w:val="00802749"/>
    <w:rsid w:val="0081542E"/>
    <w:rsid w:val="00830D69"/>
    <w:rsid w:val="00835D66"/>
    <w:rsid w:val="00835F12"/>
    <w:rsid w:val="008368D1"/>
    <w:rsid w:val="008401DE"/>
    <w:rsid w:val="00843229"/>
    <w:rsid w:val="00846960"/>
    <w:rsid w:val="00846E1F"/>
    <w:rsid w:val="008634AD"/>
    <w:rsid w:val="00870EC9"/>
    <w:rsid w:val="00885FF4"/>
    <w:rsid w:val="008902A3"/>
    <w:rsid w:val="008B3269"/>
    <w:rsid w:val="008C53D1"/>
    <w:rsid w:val="008C60AE"/>
    <w:rsid w:val="008D4BE6"/>
    <w:rsid w:val="008E6F3B"/>
    <w:rsid w:val="008F39A4"/>
    <w:rsid w:val="008F670C"/>
    <w:rsid w:val="008F6A11"/>
    <w:rsid w:val="009375B8"/>
    <w:rsid w:val="0095353F"/>
    <w:rsid w:val="00963186"/>
    <w:rsid w:val="00972882"/>
    <w:rsid w:val="009A5D04"/>
    <w:rsid w:val="009C4302"/>
    <w:rsid w:val="009D7B33"/>
    <w:rsid w:val="009F17BC"/>
    <w:rsid w:val="00A11C59"/>
    <w:rsid w:val="00A43896"/>
    <w:rsid w:val="00A540C4"/>
    <w:rsid w:val="00A56F54"/>
    <w:rsid w:val="00A60A45"/>
    <w:rsid w:val="00A673F5"/>
    <w:rsid w:val="00A81BB4"/>
    <w:rsid w:val="00A93745"/>
    <w:rsid w:val="00AA2261"/>
    <w:rsid w:val="00AA7F54"/>
    <w:rsid w:val="00AB47C4"/>
    <w:rsid w:val="00AC1894"/>
    <w:rsid w:val="00AE2ACD"/>
    <w:rsid w:val="00AE490E"/>
    <w:rsid w:val="00AF0F3F"/>
    <w:rsid w:val="00AF5BC2"/>
    <w:rsid w:val="00B132F9"/>
    <w:rsid w:val="00B2314A"/>
    <w:rsid w:val="00B263E1"/>
    <w:rsid w:val="00B309FE"/>
    <w:rsid w:val="00B45C91"/>
    <w:rsid w:val="00B46A3A"/>
    <w:rsid w:val="00B61C28"/>
    <w:rsid w:val="00B779E3"/>
    <w:rsid w:val="00B827C0"/>
    <w:rsid w:val="00B85880"/>
    <w:rsid w:val="00B92829"/>
    <w:rsid w:val="00B94E66"/>
    <w:rsid w:val="00BB243C"/>
    <w:rsid w:val="00BB4EF2"/>
    <w:rsid w:val="00BC2ED8"/>
    <w:rsid w:val="00BE1048"/>
    <w:rsid w:val="00BE1460"/>
    <w:rsid w:val="00BF77BC"/>
    <w:rsid w:val="00C24707"/>
    <w:rsid w:val="00C27AD8"/>
    <w:rsid w:val="00C45A98"/>
    <w:rsid w:val="00C4788B"/>
    <w:rsid w:val="00C747A6"/>
    <w:rsid w:val="00C81075"/>
    <w:rsid w:val="00C87E67"/>
    <w:rsid w:val="00C921DA"/>
    <w:rsid w:val="00CB1C4E"/>
    <w:rsid w:val="00CB4072"/>
    <w:rsid w:val="00CB7FD7"/>
    <w:rsid w:val="00CC5069"/>
    <w:rsid w:val="00CD48E8"/>
    <w:rsid w:val="00CE22FB"/>
    <w:rsid w:val="00CF7147"/>
    <w:rsid w:val="00D02AE4"/>
    <w:rsid w:val="00D03ED2"/>
    <w:rsid w:val="00D1164C"/>
    <w:rsid w:val="00D14C6C"/>
    <w:rsid w:val="00D25E3B"/>
    <w:rsid w:val="00D447AA"/>
    <w:rsid w:val="00D53924"/>
    <w:rsid w:val="00D663D1"/>
    <w:rsid w:val="00D67418"/>
    <w:rsid w:val="00D77711"/>
    <w:rsid w:val="00DA1D0F"/>
    <w:rsid w:val="00DB1D8E"/>
    <w:rsid w:val="00DC00AC"/>
    <w:rsid w:val="00DC0827"/>
    <w:rsid w:val="00DE4758"/>
    <w:rsid w:val="00E01C37"/>
    <w:rsid w:val="00E137E9"/>
    <w:rsid w:val="00E37F6A"/>
    <w:rsid w:val="00E5727C"/>
    <w:rsid w:val="00E70DD0"/>
    <w:rsid w:val="00E86232"/>
    <w:rsid w:val="00EA3350"/>
    <w:rsid w:val="00EB735F"/>
    <w:rsid w:val="00EC6FB9"/>
    <w:rsid w:val="00ED770D"/>
    <w:rsid w:val="00EE0B65"/>
    <w:rsid w:val="00EE2004"/>
    <w:rsid w:val="00EE6ABC"/>
    <w:rsid w:val="00F0292C"/>
    <w:rsid w:val="00F149DD"/>
    <w:rsid w:val="00F14A9E"/>
    <w:rsid w:val="00F669F4"/>
    <w:rsid w:val="00F714DD"/>
    <w:rsid w:val="00F72BCA"/>
    <w:rsid w:val="00F80616"/>
    <w:rsid w:val="00FB0FB4"/>
    <w:rsid w:val="00FB3ACB"/>
    <w:rsid w:val="00FB3DD6"/>
    <w:rsid w:val="00FF4893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D04E545"/>
  <w15:docId w15:val="{ED858F56-4E04-4448-B156-ADE92F68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7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7AA"/>
  </w:style>
  <w:style w:type="paragraph" w:styleId="a5">
    <w:name w:val="footer"/>
    <w:basedOn w:val="a"/>
    <w:link w:val="a6"/>
    <w:uiPriority w:val="99"/>
    <w:unhideWhenUsed/>
    <w:rsid w:val="00D44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7AA"/>
  </w:style>
  <w:style w:type="paragraph" w:styleId="a7">
    <w:name w:val="Balloon Text"/>
    <w:basedOn w:val="a"/>
    <w:link w:val="a8"/>
    <w:uiPriority w:val="99"/>
    <w:semiHidden/>
    <w:unhideWhenUsed/>
    <w:rsid w:val="00BB4E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4E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2407B"/>
  </w:style>
  <w:style w:type="character" w:customStyle="1" w:styleId="aa">
    <w:name w:val="日付 (文字)"/>
    <w:basedOn w:val="a0"/>
    <w:link w:val="a9"/>
    <w:uiPriority w:val="99"/>
    <w:semiHidden/>
    <w:rsid w:val="0052407B"/>
  </w:style>
  <w:style w:type="paragraph" w:styleId="ab">
    <w:name w:val="List Paragraph"/>
    <w:basedOn w:val="a"/>
    <w:uiPriority w:val="34"/>
    <w:qFormat/>
    <w:rsid w:val="00515BA7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D663D1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782D2-7266-4EC9-BD86-CC33F2729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oitapref</cp:lastModifiedBy>
  <cp:revision>6</cp:revision>
  <cp:lastPrinted>2015-09-04T11:32:00Z</cp:lastPrinted>
  <dcterms:created xsi:type="dcterms:W3CDTF">2022-05-08T23:36:00Z</dcterms:created>
  <dcterms:modified xsi:type="dcterms:W3CDTF">2022-05-09T08:00:00Z</dcterms:modified>
</cp:coreProperties>
</file>