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2294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23F5AA3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4384F502" w14:textId="77777777" w:rsidR="005B6ACC" w:rsidRDefault="005B6ACC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収支報告書閲覧対象文書の写しの交付請求書</w:t>
      </w:r>
    </w:p>
    <w:p w14:paraId="5EB826BD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59B318C5" w14:textId="77777777" w:rsidR="005B6ACC" w:rsidRDefault="005B6AC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46CA1DED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52EAD733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大分県選挙管理委員会委員長　　　　殿</w:t>
      </w:r>
    </w:p>
    <w:p w14:paraId="164EB205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64103245" w14:textId="77777777" w:rsidR="005B6ACC" w:rsidRDefault="005B6AC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郵便番号　　　　　　　　　　　　　</w:t>
      </w:r>
    </w:p>
    <w:p w14:paraId="5C6573B5" w14:textId="77777777" w:rsidR="005B6ACC" w:rsidRDefault="005B6AC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請求者　</w:t>
      </w: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14:paraId="3B14BD26" w14:textId="6D9803F7" w:rsidR="005B6ACC" w:rsidRDefault="0043729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04B43415" wp14:editId="28021065">
                <wp:simplePos x="0" y="0"/>
                <wp:positionH relativeFrom="page">
                  <wp:posOffset>4139565</wp:posOffset>
                </wp:positionH>
                <wp:positionV relativeFrom="paragraph">
                  <wp:posOffset>221615</wp:posOffset>
                </wp:positionV>
                <wp:extent cx="2920365" cy="381000"/>
                <wp:effectExtent l="0" t="0" r="0" b="0"/>
                <wp:wrapNone/>
                <wp:docPr id="7630610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0365" cy="381000"/>
                          <a:chOff x="6436" y="4242"/>
                          <a:chExt cx="4599" cy="600"/>
                        </a:xfrm>
                      </wpg:grpSpPr>
                      <wps:wsp>
                        <wps:cNvPr id="2046953329" name="AutoShape 3"/>
                        <wps:cNvSpPr>
                          <a:spLocks/>
                        </wps:cNvSpPr>
                        <wps:spPr bwMode="auto">
                          <a:xfrm>
                            <a:off x="6436" y="4242"/>
                            <a:ext cx="60" cy="600"/>
                          </a:xfrm>
                          <a:prstGeom prst="leftBracket">
                            <a:avLst>
                              <a:gd name="adj" fmla="val 4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958738" name="AutoShape 4"/>
                        <wps:cNvSpPr>
                          <a:spLocks/>
                        </wps:cNvSpPr>
                        <wps:spPr bwMode="auto">
                          <a:xfrm rot="10800000">
                            <a:off x="10975" y="4242"/>
                            <a:ext cx="60" cy="600"/>
                          </a:xfrm>
                          <a:prstGeom prst="leftBracket">
                            <a:avLst>
                              <a:gd name="adj" fmla="val 4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482FD" id="Group 2" o:spid="_x0000_s1026" style="position:absolute;margin-left:325.95pt;margin-top:17.45pt;width:229.95pt;height:30pt;z-index:251657728;mso-position-horizontal-relative:page" coordorigin="6436,4242" coordsize="4599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436;top:4242;width: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" adj="10440" strokeweight=".5pt">
                  <v:textbox inset="0,0,0,0"/>
                </v:shape>
                <v:shape id="AutoShape 4" o:spid="_x0000_s1028" type="#_x0000_t85" style="position:absolute;left:10975;top:4242;width:60;height:6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" adj="10440" strokeweight=".5pt">
                  <v:textbox inset="0,0,0,0"/>
                </v:shape>
                <w10:wrap anchorx="page"/>
              </v:group>
            </w:pict>
          </mc:Fallback>
        </mc:AlternateContent>
      </w:r>
      <w:r w:rsidR="005B6ACC">
        <w:rPr>
          <w:rFonts w:ascii="ＭＳ 明朝" w:hint="eastAsia"/>
          <w:spacing w:val="210"/>
        </w:rPr>
        <w:t>氏</w:t>
      </w:r>
      <w:r w:rsidR="005B6ACC">
        <w:rPr>
          <w:rFonts w:ascii="ＭＳ 明朝" w:hint="eastAsia"/>
        </w:rPr>
        <w:t xml:space="preserve">名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4620"/>
      </w:tblGrid>
      <w:tr w:rsidR="005B6ACC" w14:paraId="799D553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80" w:type="dxa"/>
            <w:vAlign w:val="center"/>
          </w:tcPr>
          <w:p w14:paraId="25A91ED7" w14:textId="4E74B030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14:paraId="6410F53F" w14:textId="4491BCF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法人その他の団体に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、事務所又は事業所の所在地並びにその名称及び代表者の氏名</w:t>
            </w:r>
          </w:p>
        </w:tc>
      </w:tr>
    </w:tbl>
    <w:p w14:paraId="23DBFFD2" w14:textId="77777777" w:rsidR="005B6ACC" w:rsidRDefault="005B6AC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―　　　　　　　　</w:t>
      </w:r>
    </w:p>
    <w:p w14:paraId="49F1DC1A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5E95AFDA" w14:textId="77777777" w:rsidR="005B6ACC" w:rsidRDefault="005B6ACC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>
        <w:rPr>
          <w:rFonts w:ascii="ＭＳ 明朝" w:hint="eastAsia"/>
        </w:rPr>
        <w:t xml:space="preserve">　政治資金規正法</w:t>
      </w:r>
      <w:r>
        <w:rPr>
          <w:rFonts w:ascii="ＭＳ 明朝"/>
        </w:rPr>
        <w:t>(</w:t>
      </w:r>
      <w:r>
        <w:rPr>
          <w:rFonts w:ascii="ＭＳ 明朝" w:hint="eastAsia"/>
        </w:rPr>
        <w:t>昭和</w:t>
      </w:r>
      <w:r>
        <w:rPr>
          <w:rFonts w:ascii="ＭＳ 明朝"/>
        </w:rPr>
        <w:t>23</w:t>
      </w:r>
      <w:r>
        <w:rPr>
          <w:rFonts w:ascii="ＭＳ 明朝" w:hint="eastAsia"/>
        </w:rPr>
        <w:t>年法律第</w:t>
      </w:r>
      <w:r>
        <w:rPr>
          <w:rFonts w:ascii="ＭＳ 明朝"/>
        </w:rPr>
        <w:t>194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  <w:r>
        <w:rPr>
          <w:rFonts w:ascii="ＭＳ 明朝" w:hint="eastAsia"/>
        </w:rPr>
        <w:t>第</w:t>
      </w:r>
      <w:r>
        <w:rPr>
          <w:rFonts w:ascii="ＭＳ 明朝"/>
        </w:rPr>
        <w:t>20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項の規定により、次のとおり収支報告閲覧対象文書の写しの交付を請求します。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036"/>
        <w:gridCol w:w="2700"/>
      </w:tblGrid>
      <w:tr w:rsidR="005B6ACC" w14:paraId="0A62D5C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14:paraId="2F88394E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写しの交付の請求に係る政治団体</w:t>
            </w:r>
          </w:p>
        </w:tc>
        <w:tc>
          <w:tcPr>
            <w:tcW w:w="6036" w:type="dxa"/>
            <w:tcBorders>
              <w:right w:val="dashed" w:sz="4" w:space="0" w:color="auto"/>
            </w:tcBorders>
            <w:vAlign w:val="center"/>
          </w:tcPr>
          <w:p w14:paraId="180B2986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40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7F44B864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収支報告書等に係る収入及び支出がなされた年</w:t>
            </w:r>
          </w:p>
        </w:tc>
      </w:tr>
      <w:tr w:rsidR="005B6ACC" w14:paraId="6434D700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464" w:type="dxa"/>
            <w:vMerge/>
            <w:vAlign w:val="center"/>
          </w:tcPr>
          <w:p w14:paraId="0CB114E2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6036" w:type="dxa"/>
            <w:tcBorders>
              <w:right w:val="dashed" w:sz="4" w:space="0" w:color="auto"/>
            </w:tcBorders>
            <w:vAlign w:val="center"/>
          </w:tcPr>
          <w:p w14:paraId="007ADBCD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044EF5B5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B6ACC" w14:paraId="6735DED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64" w:type="dxa"/>
            <w:vAlign w:val="center"/>
          </w:tcPr>
          <w:p w14:paraId="5A2913D1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収支報告閲覧対象文書の種類</w:t>
            </w:r>
          </w:p>
        </w:tc>
        <w:tc>
          <w:tcPr>
            <w:tcW w:w="8736" w:type="dxa"/>
            <w:gridSpan w:val="2"/>
            <w:vAlign w:val="center"/>
          </w:tcPr>
          <w:p w14:paraId="74EA1A54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□収支報告書</w:t>
            </w:r>
          </w:p>
          <w:p w14:paraId="54010DD0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□監査意見書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政党及び政治資金団体のみ該当</w:t>
            </w:r>
            <w:r>
              <w:rPr>
                <w:rFonts w:ascii="ＭＳ 明朝"/>
              </w:rPr>
              <w:t>)</w:t>
            </w:r>
          </w:p>
          <w:p w14:paraId="477BC3CC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□政治資金監査報告書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国会議員関係政治団体のみ該当</w:t>
            </w:r>
            <w:r>
              <w:rPr>
                <w:rFonts w:ascii="ＭＳ 明朝"/>
              </w:rPr>
              <w:t>)</w:t>
            </w:r>
          </w:p>
          <w:p w14:paraId="72133DC7" w14:textId="77777777" w:rsidR="008B5976" w:rsidRPr="0043729F" w:rsidRDefault="008B5976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  <w:color w:val="FF0000"/>
              </w:rPr>
            </w:pPr>
            <w:r w:rsidRPr="0043729F">
              <w:rPr>
                <w:rFonts w:ascii="ＭＳ 明朝" w:hint="eastAsia"/>
              </w:rPr>
              <w:t>□確認書（国会議員関係政治団体のみ該当（解散</w:t>
            </w:r>
            <w:r w:rsidR="00A9604F" w:rsidRPr="0043729F">
              <w:rPr>
                <w:rFonts w:ascii="ＭＳ 明朝" w:hint="eastAsia"/>
              </w:rPr>
              <w:t>した年は該当しない</w:t>
            </w:r>
            <w:r w:rsidRPr="0043729F">
              <w:rPr>
                <w:rFonts w:ascii="ＭＳ 明朝" w:hint="eastAsia"/>
              </w:rPr>
              <w:t>）</w:t>
            </w:r>
            <w:r w:rsidR="00414FE7" w:rsidRPr="0043729F">
              <w:rPr>
                <w:rFonts w:ascii="ＭＳ 明朝" w:hint="eastAsia"/>
              </w:rPr>
              <w:t>）</w:t>
            </w:r>
          </w:p>
        </w:tc>
      </w:tr>
      <w:tr w:rsidR="005B6ACC" w14:paraId="3C620EB0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64" w:type="dxa"/>
            <w:vAlign w:val="center"/>
          </w:tcPr>
          <w:p w14:paraId="18B3FA4A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写しの交付の方法</w:t>
            </w:r>
          </w:p>
        </w:tc>
        <w:tc>
          <w:tcPr>
            <w:tcW w:w="8736" w:type="dxa"/>
            <w:gridSpan w:val="2"/>
            <w:vAlign w:val="center"/>
          </w:tcPr>
          <w:p w14:paraId="4B95A43A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□複写機により用紙に複写したものの交付</w:t>
            </w:r>
          </w:p>
          <w:p w14:paraId="46CA1984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□スキャナにより読み取つてできた電磁的記録を</w:t>
            </w:r>
            <w:r w:rsidR="00D0319C" w:rsidRPr="00D0319C">
              <w:rPr>
                <w:rFonts w:ascii="ＭＳ 明朝" w:hint="eastAsia"/>
              </w:rPr>
              <w:t>光ディスク</w:t>
            </w:r>
            <w:r w:rsidR="00D0319C" w:rsidRPr="00D0319C">
              <w:rPr>
                <w:rFonts w:ascii="ＭＳ 明朝"/>
              </w:rPr>
              <w:t>(CD</w:t>
            </w:r>
            <w:r w:rsidR="00D0319C" w:rsidRPr="00D0319C">
              <w:rPr>
                <w:rFonts w:ascii="ＭＳ 明朝" w:hint="eastAsia"/>
              </w:rPr>
              <w:t>―</w:t>
            </w:r>
            <w:r w:rsidR="00D0319C" w:rsidRPr="00D0319C">
              <w:rPr>
                <w:rFonts w:ascii="ＭＳ 明朝"/>
              </w:rPr>
              <w:t>R)</w:t>
            </w:r>
            <w:r>
              <w:rPr>
                <w:rFonts w:ascii="ＭＳ 明朝" w:hint="eastAsia"/>
              </w:rPr>
              <w:t>に複写したものの交付</w:t>
            </w:r>
          </w:p>
          <w:p w14:paraId="5241ABA1" w14:textId="77777777" w:rsidR="005B6ACC" w:rsidRDefault="005B6ACC" w:rsidP="00D0319C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>□スキャナにより読み取つてできた電磁的記録を</w:t>
            </w:r>
            <w:r w:rsidR="00D0319C" w:rsidRPr="00D0319C">
              <w:rPr>
                <w:rFonts w:ascii="ＭＳ 明朝" w:hint="eastAsia"/>
              </w:rPr>
              <w:t>光ディスク</w:t>
            </w:r>
            <w:r w:rsidR="00D0319C" w:rsidRPr="00D0319C">
              <w:rPr>
                <w:rFonts w:ascii="ＭＳ 明朝"/>
              </w:rPr>
              <w:t>(DVD</w:t>
            </w:r>
            <w:r w:rsidR="00D0319C" w:rsidRPr="00D0319C">
              <w:rPr>
                <w:rFonts w:ascii="ＭＳ 明朝" w:hint="eastAsia"/>
              </w:rPr>
              <w:t>―</w:t>
            </w:r>
            <w:r w:rsidR="00D0319C" w:rsidRPr="00D0319C">
              <w:rPr>
                <w:rFonts w:ascii="ＭＳ 明朝"/>
              </w:rPr>
              <w:t>R)</w:t>
            </w:r>
            <w:r>
              <w:rPr>
                <w:rFonts w:ascii="ＭＳ 明朝" w:hint="eastAsia"/>
              </w:rPr>
              <w:t>に複写したものの交付</w:t>
            </w:r>
          </w:p>
        </w:tc>
      </w:tr>
      <w:tr w:rsidR="005B6ACC" w14:paraId="6BE451E0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464" w:type="dxa"/>
            <w:vAlign w:val="center"/>
          </w:tcPr>
          <w:p w14:paraId="18DA4F8E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交付の場所等</w:t>
            </w:r>
          </w:p>
        </w:tc>
        <w:tc>
          <w:tcPr>
            <w:tcW w:w="8736" w:type="dxa"/>
            <w:gridSpan w:val="2"/>
            <w:vAlign w:val="center"/>
          </w:tcPr>
          <w:p w14:paraId="0A2AB75B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□選挙管理委員会</w:t>
            </w:r>
          </w:p>
          <w:p w14:paraId="23C8DD73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□送付</w:t>
            </w:r>
          </w:p>
        </w:tc>
      </w:tr>
    </w:tbl>
    <w:p w14:paraId="3125FB0F" w14:textId="77777777" w:rsidR="005B6ACC" w:rsidRDefault="005B6ACC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</w:rPr>
      </w:pPr>
      <w:r>
        <w:rPr>
          <w:rFonts w:ascii="ＭＳ 明朝" w:hint="eastAsia"/>
        </w:rPr>
        <w:t xml:space="preserve">注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□のある欄には希望する□内にレ印を記入してください。</w:t>
      </w:r>
    </w:p>
    <w:p w14:paraId="191D2B85" w14:textId="77777777" w:rsidR="005B6ACC" w:rsidRDefault="005B6ACC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収支報告閲覧対象文書の写しの請求に当たり、下記の手数料を負担していただきます。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4578"/>
        <w:gridCol w:w="4578"/>
      </w:tblGrid>
      <w:tr w:rsidR="005B6ACC" w14:paraId="164F0B6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44" w:type="dxa"/>
            <w:vMerge w:val="restart"/>
            <w:tcBorders>
              <w:top w:val="nil"/>
              <w:left w:val="nil"/>
            </w:tcBorders>
            <w:vAlign w:val="center"/>
          </w:tcPr>
          <w:p w14:paraId="0F1B4238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78" w:type="dxa"/>
            <w:vAlign w:val="center"/>
          </w:tcPr>
          <w:p w14:paraId="23C81AF6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写しの交付の方法</w:t>
            </w:r>
          </w:p>
        </w:tc>
        <w:tc>
          <w:tcPr>
            <w:tcW w:w="4578" w:type="dxa"/>
            <w:vAlign w:val="center"/>
          </w:tcPr>
          <w:p w14:paraId="4EBF272F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写しの交付に係る手数料の額</w:t>
            </w:r>
          </w:p>
        </w:tc>
      </w:tr>
      <w:tr w:rsidR="005B6ACC" w14:paraId="7AD7D87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44" w:type="dxa"/>
            <w:vMerge/>
            <w:tcBorders>
              <w:left w:val="nil"/>
            </w:tcBorders>
            <w:vAlign w:val="center"/>
          </w:tcPr>
          <w:p w14:paraId="7175DD70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578" w:type="dxa"/>
            <w:tcBorders>
              <w:bottom w:val="dashed" w:sz="4" w:space="0" w:color="auto"/>
            </w:tcBorders>
            <w:vAlign w:val="center"/>
          </w:tcPr>
          <w:p w14:paraId="51BCFC29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複写機により用紙に複写したものの交付</w:t>
            </w:r>
          </w:p>
        </w:tc>
        <w:tc>
          <w:tcPr>
            <w:tcW w:w="4578" w:type="dxa"/>
            <w:tcBorders>
              <w:bottom w:val="dashed" w:sz="4" w:space="0" w:color="auto"/>
            </w:tcBorders>
            <w:vAlign w:val="center"/>
          </w:tcPr>
          <w:p w14:paraId="5A228F14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用紙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枚につき</w:t>
            </w:r>
            <w:r>
              <w:rPr>
                <w:rFonts w:ascii="ＭＳ 明朝"/>
              </w:rPr>
              <w:t>10</w:t>
            </w:r>
            <w:r>
              <w:rPr>
                <w:rFonts w:ascii="ＭＳ 明朝" w:hint="eastAsia"/>
              </w:rPr>
              <w:t>円</w:t>
            </w:r>
          </w:p>
        </w:tc>
      </w:tr>
      <w:tr w:rsidR="005B6ACC" w14:paraId="0A7207A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44" w:type="dxa"/>
            <w:vMerge/>
            <w:tcBorders>
              <w:left w:val="nil"/>
              <w:bottom w:val="nil"/>
            </w:tcBorders>
            <w:vAlign w:val="center"/>
          </w:tcPr>
          <w:p w14:paraId="45984424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5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AFD1B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スキャナにより読み取つてできた電磁的記録を</w:t>
            </w:r>
            <w:r w:rsidR="00CA421A" w:rsidRPr="00CA421A">
              <w:rPr>
                <w:rFonts w:ascii="ＭＳ 明朝" w:hint="eastAsia"/>
              </w:rPr>
              <w:t>光ディスク</w:t>
            </w:r>
            <w:r w:rsidR="00CA421A" w:rsidRPr="00CA421A">
              <w:rPr>
                <w:rFonts w:ascii="ＭＳ 明朝"/>
              </w:rPr>
              <w:t>(CD</w:t>
            </w:r>
            <w:r w:rsidR="00CA421A" w:rsidRPr="00CA421A">
              <w:rPr>
                <w:rFonts w:ascii="ＭＳ 明朝" w:hint="eastAsia"/>
              </w:rPr>
              <w:t>―</w:t>
            </w:r>
            <w:r w:rsidR="00CA421A" w:rsidRPr="00CA421A">
              <w:rPr>
                <w:rFonts w:ascii="ＭＳ 明朝"/>
              </w:rPr>
              <w:t>R)</w:t>
            </w:r>
            <w:r>
              <w:rPr>
                <w:rFonts w:ascii="ＭＳ 明朝" w:hint="eastAsia"/>
              </w:rPr>
              <w:t>に複写したものの交付</w:t>
            </w:r>
          </w:p>
        </w:tc>
        <w:tc>
          <w:tcPr>
            <w:tcW w:w="45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4CE174" w14:textId="77777777" w:rsidR="005B6ACC" w:rsidRDefault="00CA421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CA421A">
              <w:rPr>
                <w:rFonts w:ascii="ＭＳ 明朝" w:hint="eastAsia"/>
              </w:rPr>
              <w:t>光ディスク</w:t>
            </w:r>
            <w:r w:rsidRPr="00CA421A">
              <w:rPr>
                <w:rFonts w:ascii="ＭＳ 明朝"/>
              </w:rPr>
              <w:t>(CD</w:t>
            </w:r>
            <w:r w:rsidRPr="00CA421A">
              <w:rPr>
                <w:rFonts w:ascii="ＭＳ 明朝" w:hint="eastAsia"/>
              </w:rPr>
              <w:t>―</w:t>
            </w:r>
            <w:r w:rsidRPr="00CA421A">
              <w:rPr>
                <w:rFonts w:ascii="ＭＳ 明朝"/>
              </w:rPr>
              <w:t>R)</w:t>
            </w:r>
            <w:r w:rsidR="005B6ACC">
              <w:rPr>
                <w:rFonts w:ascii="ＭＳ 明朝"/>
              </w:rPr>
              <w:t>1</w:t>
            </w:r>
            <w:r w:rsidR="005B6ACC">
              <w:rPr>
                <w:rFonts w:ascii="ＭＳ 明朝" w:hint="eastAsia"/>
              </w:rPr>
              <w:t>枚につき</w:t>
            </w:r>
            <w:r w:rsidR="005B6ACC">
              <w:rPr>
                <w:rFonts w:ascii="ＭＳ 明朝"/>
              </w:rPr>
              <w:t>100</w:t>
            </w:r>
            <w:r w:rsidR="005B6ACC">
              <w:rPr>
                <w:rFonts w:ascii="ＭＳ 明朝" w:hint="eastAsia"/>
              </w:rPr>
              <w:t>円に当該収支報告書等の写し</w:t>
            </w:r>
            <w:r w:rsidR="005B6ACC">
              <w:rPr>
                <w:rFonts w:ascii="ＭＳ 明朝"/>
              </w:rPr>
              <w:t>1</w:t>
            </w:r>
            <w:r w:rsidR="005B6ACC">
              <w:rPr>
                <w:rFonts w:ascii="ＭＳ 明朝" w:hint="eastAsia"/>
              </w:rPr>
              <w:t>枚ごとに</w:t>
            </w:r>
            <w:r w:rsidR="005B6ACC">
              <w:rPr>
                <w:rFonts w:ascii="ＭＳ 明朝"/>
              </w:rPr>
              <w:t>10</w:t>
            </w:r>
            <w:r w:rsidR="005B6ACC">
              <w:rPr>
                <w:rFonts w:ascii="ＭＳ 明朝" w:hint="eastAsia"/>
              </w:rPr>
              <w:t>円を加えた額</w:t>
            </w:r>
          </w:p>
        </w:tc>
      </w:tr>
      <w:tr w:rsidR="005B6ACC" w14:paraId="3DDEC52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44" w:type="dxa"/>
            <w:vMerge/>
            <w:tcBorders>
              <w:left w:val="nil"/>
              <w:bottom w:val="nil"/>
            </w:tcBorders>
            <w:vAlign w:val="center"/>
          </w:tcPr>
          <w:p w14:paraId="539CED95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4578" w:type="dxa"/>
            <w:tcBorders>
              <w:top w:val="dashed" w:sz="4" w:space="0" w:color="auto"/>
            </w:tcBorders>
            <w:vAlign w:val="center"/>
          </w:tcPr>
          <w:p w14:paraId="46534B63" w14:textId="77777777" w:rsidR="005B6ACC" w:rsidRDefault="005B6A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スキャナにより読み取つてできた電磁的記録を</w:t>
            </w:r>
            <w:r w:rsidR="00CA421A" w:rsidRPr="00CA421A">
              <w:rPr>
                <w:rFonts w:ascii="ＭＳ 明朝" w:hint="eastAsia"/>
              </w:rPr>
              <w:t>光ディスク</w:t>
            </w:r>
            <w:r w:rsidR="00CA421A" w:rsidRPr="00CA421A">
              <w:rPr>
                <w:rFonts w:ascii="ＭＳ 明朝"/>
              </w:rPr>
              <w:t>(DVD</w:t>
            </w:r>
            <w:r w:rsidR="00CA421A" w:rsidRPr="00CA421A">
              <w:rPr>
                <w:rFonts w:ascii="ＭＳ 明朝" w:hint="eastAsia"/>
              </w:rPr>
              <w:t>―</w:t>
            </w:r>
            <w:r w:rsidR="00CA421A" w:rsidRPr="00CA421A">
              <w:rPr>
                <w:rFonts w:ascii="ＭＳ 明朝"/>
              </w:rPr>
              <w:t>R)</w:t>
            </w:r>
            <w:r>
              <w:rPr>
                <w:rFonts w:ascii="ＭＳ 明朝" w:hint="eastAsia"/>
              </w:rPr>
              <w:t>に複写したものの交付</w:t>
            </w:r>
          </w:p>
        </w:tc>
        <w:tc>
          <w:tcPr>
            <w:tcW w:w="4578" w:type="dxa"/>
            <w:tcBorders>
              <w:top w:val="dashed" w:sz="4" w:space="0" w:color="auto"/>
            </w:tcBorders>
            <w:vAlign w:val="center"/>
          </w:tcPr>
          <w:p w14:paraId="04800224" w14:textId="77777777" w:rsidR="005B6ACC" w:rsidRDefault="00CA421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CA421A">
              <w:rPr>
                <w:rFonts w:ascii="ＭＳ 明朝" w:hint="eastAsia"/>
              </w:rPr>
              <w:t>光ディスク</w:t>
            </w:r>
            <w:r w:rsidRPr="00CA421A">
              <w:rPr>
                <w:rFonts w:ascii="ＭＳ 明朝"/>
              </w:rPr>
              <w:t>(DVD</w:t>
            </w:r>
            <w:r w:rsidRPr="00CA421A">
              <w:rPr>
                <w:rFonts w:ascii="ＭＳ 明朝" w:hint="eastAsia"/>
              </w:rPr>
              <w:t>―</w:t>
            </w:r>
            <w:r w:rsidRPr="00CA421A">
              <w:rPr>
                <w:rFonts w:ascii="ＭＳ 明朝"/>
              </w:rPr>
              <w:t>R)</w:t>
            </w:r>
            <w:r w:rsidR="005B6ACC">
              <w:rPr>
                <w:rFonts w:ascii="ＭＳ 明朝"/>
              </w:rPr>
              <w:t>1</w:t>
            </w:r>
            <w:r w:rsidR="005B6ACC">
              <w:rPr>
                <w:rFonts w:ascii="ＭＳ 明朝" w:hint="eastAsia"/>
              </w:rPr>
              <w:t>枚につき</w:t>
            </w:r>
            <w:r w:rsidR="005B6ACC">
              <w:rPr>
                <w:rFonts w:ascii="ＭＳ 明朝"/>
              </w:rPr>
              <w:t>120</w:t>
            </w:r>
            <w:r w:rsidR="005B6ACC">
              <w:rPr>
                <w:rFonts w:ascii="ＭＳ 明朝" w:hint="eastAsia"/>
              </w:rPr>
              <w:t>円に当該収支報告書等の写し</w:t>
            </w:r>
            <w:r w:rsidR="005B6ACC">
              <w:rPr>
                <w:rFonts w:ascii="ＭＳ 明朝"/>
              </w:rPr>
              <w:t>1</w:t>
            </w:r>
            <w:r w:rsidR="005B6ACC">
              <w:rPr>
                <w:rFonts w:ascii="ＭＳ 明朝" w:hint="eastAsia"/>
              </w:rPr>
              <w:t>枚ごとに</w:t>
            </w:r>
            <w:r w:rsidR="005B6ACC">
              <w:rPr>
                <w:rFonts w:ascii="ＭＳ 明朝"/>
              </w:rPr>
              <w:t>10</w:t>
            </w:r>
            <w:r w:rsidR="005B6ACC">
              <w:rPr>
                <w:rFonts w:ascii="ＭＳ 明朝" w:hint="eastAsia"/>
              </w:rPr>
              <w:t>円を加えた額</w:t>
            </w:r>
          </w:p>
        </w:tc>
      </w:tr>
    </w:tbl>
    <w:p w14:paraId="263DDA69" w14:textId="77777777" w:rsidR="005B6ACC" w:rsidRDefault="005B6ACC">
      <w:pPr>
        <w:wordWrap w:val="0"/>
        <w:overflowPunct w:val="0"/>
        <w:autoSpaceDE w:val="0"/>
        <w:autoSpaceDN w:val="0"/>
        <w:adjustRightInd w:val="0"/>
        <w:spacing w:before="120"/>
        <w:ind w:left="420" w:hanging="420"/>
        <w:rPr>
          <w:rFonts w:ascii="ＭＳ 明朝"/>
        </w:rPr>
      </w:pPr>
      <w:r>
        <w:rPr>
          <w:rFonts w:ascii="ＭＳ 明朝" w:hint="eastAsia"/>
        </w:rPr>
        <w:t xml:space="preserve">　※ただし、請求</w:t>
      </w:r>
      <w:r>
        <w:rPr>
          <w:rFonts w:ascii="ＭＳ 明朝"/>
        </w:rPr>
        <w:t>1</w:t>
      </w:r>
      <w:r>
        <w:rPr>
          <w:rFonts w:ascii="ＭＳ 明朝" w:hint="eastAsia"/>
        </w:rPr>
        <w:t>件につき、上記により算定した金額</w:t>
      </w:r>
      <w:r>
        <w:rPr>
          <w:rFonts w:ascii="ＭＳ 明朝"/>
        </w:rPr>
        <w:t>(</w:t>
      </w:r>
      <w:r>
        <w:rPr>
          <w:rFonts w:ascii="ＭＳ 明朝" w:hint="eastAsia"/>
        </w:rPr>
        <w:t>複数の写しの交付の方法により写しの交付を受ける場合は、その合算額</w:t>
      </w:r>
      <w:r>
        <w:rPr>
          <w:rFonts w:ascii="ＭＳ 明朝"/>
        </w:rPr>
        <w:t>)</w:t>
      </w:r>
      <w:r>
        <w:rPr>
          <w:rFonts w:ascii="ＭＳ 明朝" w:hint="eastAsia"/>
        </w:rPr>
        <w:t>が</w:t>
      </w:r>
      <w:r>
        <w:rPr>
          <w:rFonts w:ascii="ＭＳ 明朝"/>
        </w:rPr>
        <w:t>300</w:t>
      </w:r>
      <w:r>
        <w:rPr>
          <w:rFonts w:ascii="ＭＳ 明朝" w:hint="eastAsia"/>
        </w:rPr>
        <w:t>円を超えないときは、手数料の額は</w:t>
      </w:r>
      <w:r>
        <w:rPr>
          <w:rFonts w:ascii="ＭＳ 明朝"/>
        </w:rPr>
        <w:t>300</w:t>
      </w:r>
      <w:r>
        <w:rPr>
          <w:rFonts w:ascii="ＭＳ 明朝" w:hint="eastAsia"/>
        </w:rPr>
        <w:t>円となります。</w:t>
      </w:r>
    </w:p>
    <w:p w14:paraId="2DF0A9F0" w14:textId="77777777" w:rsidR="005B6ACC" w:rsidRDefault="005B6ACC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写しの交付の送付を希望する場合は、手数料とは別に送料を負担していただきます。</w:t>
      </w:r>
    </w:p>
    <w:sectPr w:rsidR="005B6ACC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AA41" w14:textId="77777777" w:rsidR="005F46B1" w:rsidRDefault="005F46B1" w:rsidP="00E93350">
      <w:r>
        <w:separator/>
      </w:r>
    </w:p>
  </w:endnote>
  <w:endnote w:type="continuationSeparator" w:id="0">
    <w:p w14:paraId="1B12467D" w14:textId="77777777" w:rsidR="005F46B1" w:rsidRDefault="005F46B1" w:rsidP="00E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0E8C" w14:textId="77777777" w:rsidR="005B6ACC" w:rsidRDefault="005B6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85F51D" w14:textId="77777777" w:rsidR="005B6ACC" w:rsidRDefault="005B6A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44DF" w14:textId="77777777" w:rsidR="005F46B1" w:rsidRDefault="005F46B1" w:rsidP="00E93350">
      <w:r>
        <w:separator/>
      </w:r>
    </w:p>
  </w:footnote>
  <w:footnote w:type="continuationSeparator" w:id="0">
    <w:p w14:paraId="1109E7C0" w14:textId="77777777" w:rsidR="005F46B1" w:rsidRDefault="005F46B1" w:rsidP="00E9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CC"/>
    <w:rsid w:val="001F1481"/>
    <w:rsid w:val="00414FE7"/>
    <w:rsid w:val="0043729F"/>
    <w:rsid w:val="005B6ACC"/>
    <w:rsid w:val="005C4EB1"/>
    <w:rsid w:val="005F46B1"/>
    <w:rsid w:val="00717186"/>
    <w:rsid w:val="00725FD3"/>
    <w:rsid w:val="00787AA8"/>
    <w:rsid w:val="008B5976"/>
    <w:rsid w:val="0090286E"/>
    <w:rsid w:val="0095414F"/>
    <w:rsid w:val="009B753C"/>
    <w:rsid w:val="009D0735"/>
    <w:rsid w:val="009D379F"/>
    <w:rsid w:val="00A9604F"/>
    <w:rsid w:val="00CA421A"/>
    <w:rsid w:val="00D0319C"/>
    <w:rsid w:val="00DE768D"/>
    <w:rsid w:val="00E40FF8"/>
    <w:rsid w:val="00E71812"/>
    <w:rsid w:val="00E93350"/>
    <w:rsid w:val="00EF1AF4"/>
    <w:rsid w:val="00F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4809C"/>
  <w14:defaultImageDpi w14:val="0"/>
  <w15:docId w15:val="{8B5343C9-3DA1-434F-8CB0-D7A9688F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1F148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F148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伊澤　大樹</dc:creator>
  <cp:keywords/>
  <dc:description/>
  <cp:lastModifiedBy>笠置　徹</cp:lastModifiedBy>
  <cp:revision>3</cp:revision>
  <cp:lastPrinted>2025-12-10T02:17:00Z</cp:lastPrinted>
  <dcterms:created xsi:type="dcterms:W3CDTF">2026-03-24T08:35:00Z</dcterms:created>
  <dcterms:modified xsi:type="dcterms:W3CDTF">2026-03-24T08:36:00Z</dcterms:modified>
</cp:coreProperties>
</file>