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9B" w:rsidRPr="002A0FE0" w:rsidRDefault="00F90F9B" w:rsidP="00F90F9B">
      <w:pPr>
        <w:adjustRightInd/>
        <w:rPr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別紙５</w:t>
      </w:r>
      <w:r w:rsidR="004C02E0" w:rsidRPr="002A0FE0">
        <w:rPr>
          <w:rFonts w:hint="eastAsia"/>
          <w:color w:val="auto"/>
          <w:sz w:val="24"/>
          <w:szCs w:val="24"/>
        </w:rPr>
        <w:t xml:space="preserve">　　　　　　　　　　　　　　　　　</w:t>
      </w:r>
    </w:p>
    <w:p w:rsidR="00F90F9B" w:rsidRPr="002A0FE0" w:rsidRDefault="00E8105A" w:rsidP="00F90F9B">
      <w:pPr>
        <w:adjustRightInd/>
        <w:jc w:val="center"/>
        <w:rPr>
          <w:rFonts w:hAnsi="Times New Roman"/>
          <w:color w:val="auto"/>
          <w:sz w:val="24"/>
          <w:szCs w:val="24"/>
        </w:rPr>
      </w:pPr>
      <w:r w:rsidRPr="002A0FE0">
        <w:rPr>
          <w:rFonts w:hint="eastAsia"/>
          <w:color w:val="auto"/>
          <w:sz w:val="24"/>
          <w:szCs w:val="24"/>
        </w:rPr>
        <w:t>地域医療介護総合確保</w:t>
      </w:r>
      <w:r w:rsidR="00F90F9B" w:rsidRPr="002A0FE0">
        <w:rPr>
          <w:rFonts w:hint="eastAsia"/>
          <w:color w:val="auto"/>
          <w:sz w:val="24"/>
          <w:szCs w:val="24"/>
        </w:rPr>
        <w:t>施設設備整備</w:t>
      </w:r>
      <w:r w:rsidR="00F90F9B" w:rsidRPr="002A0FE0">
        <w:rPr>
          <w:rFonts w:hAnsi="Times New Roman" w:hint="eastAsia"/>
          <w:color w:val="auto"/>
          <w:sz w:val="24"/>
          <w:szCs w:val="24"/>
        </w:rPr>
        <w:t>事業に要する所要額精算書</w:t>
      </w:r>
    </w:p>
    <w:p w:rsidR="00F90F9B" w:rsidRPr="002A0FE0" w:rsidRDefault="00F90F9B" w:rsidP="00F90F9B">
      <w:pPr>
        <w:adjustRightInd/>
        <w:jc w:val="right"/>
        <w:rPr>
          <w:rFonts w:hAnsi="Times New Roman"/>
          <w:color w:val="auto"/>
          <w:sz w:val="20"/>
          <w:szCs w:val="20"/>
        </w:rPr>
      </w:pPr>
      <w:r w:rsidRPr="002A0FE0">
        <w:rPr>
          <w:rFonts w:hAnsi="Times New Roman" w:hint="eastAsia"/>
          <w:color w:val="auto"/>
          <w:sz w:val="20"/>
          <w:szCs w:val="20"/>
        </w:rPr>
        <w:t>単位</w:t>
      </w:r>
      <w:r w:rsidRPr="002A0FE0">
        <w:rPr>
          <w:rFonts w:hAnsi="Times New Roman"/>
          <w:color w:val="auto"/>
          <w:sz w:val="20"/>
          <w:szCs w:val="20"/>
        </w:rPr>
        <w:t>:</w:t>
      </w:r>
      <w:r w:rsidRPr="002A0FE0">
        <w:rPr>
          <w:rFonts w:hAnsi="Times New Roman" w:hint="eastAsia"/>
          <w:color w:val="auto"/>
          <w:sz w:val="20"/>
          <w:szCs w:val="20"/>
        </w:rPr>
        <w:t>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11"/>
        <w:gridCol w:w="1111"/>
        <w:gridCol w:w="1112"/>
        <w:gridCol w:w="1111"/>
        <w:gridCol w:w="1112"/>
        <w:gridCol w:w="1111"/>
        <w:gridCol w:w="1112"/>
        <w:gridCol w:w="1111"/>
        <w:gridCol w:w="1112"/>
        <w:gridCol w:w="1111"/>
        <w:gridCol w:w="1112"/>
        <w:gridCol w:w="750"/>
      </w:tblGrid>
      <w:tr w:rsidR="002A0FE0" w:rsidRPr="002A0FE0" w:rsidTr="00DE459C">
        <w:tc>
          <w:tcPr>
            <w:tcW w:w="1134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事業区分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総事業費</w:t>
            </w:r>
          </w:p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Ａ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DB1835" w:rsidRPr="002A0FE0" w:rsidRDefault="00DB1835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pacing w:val="50"/>
                <w:sz w:val="20"/>
                <w:szCs w:val="20"/>
                <w:fitText w:val="800" w:id="826018061"/>
              </w:rPr>
              <w:t>寄付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  <w:fitText w:val="800" w:id="826018061"/>
              </w:rPr>
              <w:t>金</w:t>
            </w:r>
          </w:p>
          <w:p w:rsidR="00F90F9B" w:rsidRPr="002A0FE0" w:rsidRDefault="00DB1835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そ</w:t>
            </w:r>
            <w:r w:rsidR="00F90F9B" w:rsidRPr="002A0FE0">
              <w:rPr>
                <w:rFonts w:hAnsi="Times New Roman" w:hint="eastAsia"/>
                <w:color w:val="auto"/>
                <w:sz w:val="20"/>
                <w:szCs w:val="20"/>
              </w:rPr>
              <w:t>の他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の</w:t>
            </w:r>
            <w:r w:rsidR="00F90F9B" w:rsidRPr="002A0FE0">
              <w:rPr>
                <w:rFonts w:hAnsi="Times New Roman" w:hint="eastAsia"/>
                <w:color w:val="auto"/>
                <w:spacing w:val="50"/>
                <w:sz w:val="20"/>
                <w:szCs w:val="20"/>
                <w:fitText w:val="800" w:id="826018062"/>
              </w:rPr>
              <w:t>収入</w:t>
            </w:r>
            <w:r w:rsidR="00F90F9B" w:rsidRPr="002A0FE0">
              <w:rPr>
                <w:rFonts w:hAnsi="Times New Roman" w:hint="eastAsia"/>
                <w:color w:val="auto"/>
                <w:sz w:val="20"/>
                <w:szCs w:val="20"/>
                <w:fitText w:val="800" w:id="826018062"/>
              </w:rPr>
              <w:t>額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Ｂ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差引額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Ａ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－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Ｂ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Ｃ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基準額</w:t>
            </w:r>
          </w:p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Ｄ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補助対象</w:t>
            </w:r>
          </w:p>
          <w:p w:rsidR="00F90F9B" w:rsidRPr="002A0FE0" w:rsidRDefault="0034071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経</w:t>
            </w:r>
            <w:r w:rsidRPr="002A0FE0">
              <w:rPr>
                <w:rFonts w:hAnsi="Times New Roman"/>
                <w:color w:val="auto"/>
                <w:sz w:val="20"/>
                <w:szCs w:val="20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費</w:t>
            </w:r>
            <w:r w:rsidRPr="002A0FE0">
              <w:rPr>
                <w:rFonts w:hAnsi="Times New Roman"/>
                <w:color w:val="auto"/>
                <w:sz w:val="20"/>
                <w:szCs w:val="20"/>
              </w:rPr>
              <w:t xml:space="preserve"> 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の</w:t>
            </w:r>
          </w:p>
          <w:p w:rsidR="00F90F9B" w:rsidRPr="002A0FE0" w:rsidRDefault="00340710" w:rsidP="00340710">
            <w:pPr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実支出額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Ｅ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選定額</w:t>
            </w:r>
          </w:p>
          <w:p w:rsidR="00FF3412" w:rsidRPr="002A0FE0" w:rsidRDefault="00FF3412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Ｆ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B1835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補</w:t>
            </w:r>
            <w:r w:rsidR="00DB1835" w:rsidRPr="002A0FE0">
              <w:rPr>
                <w:rFonts w:hAnsi="Times New Roman" w:hint="eastAsia"/>
                <w:color w:val="auto"/>
                <w:sz w:val="20"/>
                <w:szCs w:val="20"/>
              </w:rPr>
              <w:t xml:space="preserve">　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助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基本額</w:t>
            </w:r>
          </w:p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Ｇ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90F9B" w:rsidRPr="002A0FE0" w:rsidRDefault="00F90F9B" w:rsidP="00FF3412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補助</w:t>
            </w:r>
            <w:r w:rsidR="00FF3412" w:rsidRPr="002A0FE0">
              <w:rPr>
                <w:rFonts w:hAnsi="Times New Roman" w:hint="eastAsia"/>
                <w:color w:val="auto"/>
                <w:sz w:val="16"/>
                <w:szCs w:val="16"/>
              </w:rPr>
              <w:t>所要額</w:t>
            </w:r>
          </w:p>
          <w:p w:rsidR="00FF3412" w:rsidRPr="002A0FE0" w:rsidRDefault="00FF3412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</w:p>
          <w:p w:rsidR="00F90F9B" w:rsidRPr="002A0FE0" w:rsidRDefault="00FF3412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 xml:space="preserve"> </w:t>
            </w:r>
            <w:r w:rsidR="00F90F9B"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="00F90F9B" w:rsidRPr="002A0FE0">
              <w:rPr>
                <w:rFonts w:hAnsi="Times New Roman" w:hint="eastAsia"/>
                <w:color w:val="auto"/>
                <w:sz w:val="16"/>
                <w:szCs w:val="16"/>
              </w:rPr>
              <w:t>Ｈ</w:t>
            </w:r>
            <w:r w:rsidR="00F90F9B"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B1835" w:rsidRPr="002A0FE0" w:rsidRDefault="004C02E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補助</w:t>
            </w:r>
            <w:r w:rsidR="00FF3412" w:rsidRPr="002A0FE0">
              <w:rPr>
                <w:rFonts w:hAnsi="Times New Roman" w:hint="eastAsia"/>
                <w:color w:val="auto"/>
                <w:sz w:val="20"/>
                <w:szCs w:val="20"/>
              </w:rPr>
              <w:t>交付</w:t>
            </w:r>
          </w:p>
          <w:p w:rsidR="00F90F9B" w:rsidRPr="002A0FE0" w:rsidRDefault="004C02E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pacing w:val="50"/>
                <w:sz w:val="20"/>
                <w:szCs w:val="20"/>
                <w:fitText w:val="800" w:id="826018048"/>
              </w:rPr>
              <w:t>決定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  <w:fitText w:val="800" w:id="826018048"/>
              </w:rPr>
              <w:t>額</w:t>
            </w:r>
          </w:p>
          <w:p w:rsidR="004C02E0" w:rsidRPr="002A0FE0" w:rsidRDefault="004C02E0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Ｉ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90F9B" w:rsidRPr="002A0FE0" w:rsidRDefault="004C02E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受入済額</w:t>
            </w:r>
          </w:p>
          <w:p w:rsidR="004E451F" w:rsidRPr="002A0FE0" w:rsidRDefault="004E451F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  <w:p w:rsidR="004C02E0" w:rsidRPr="002A0FE0" w:rsidRDefault="004C02E0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Ｊ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B1835" w:rsidRPr="002A0FE0" w:rsidRDefault="004C02E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差</w:t>
            </w:r>
            <w:r w:rsidR="00DB1835" w:rsidRPr="002A0FE0">
              <w:rPr>
                <w:rFonts w:hAnsi="Times New Roman" w:hint="eastAsia"/>
                <w:color w:val="auto"/>
                <w:sz w:val="20"/>
                <w:szCs w:val="20"/>
              </w:rPr>
              <w:t xml:space="preserve">　　</w:t>
            </w: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引</w:t>
            </w:r>
          </w:p>
          <w:p w:rsidR="004C02E0" w:rsidRPr="002A0FE0" w:rsidRDefault="004C02E0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過不足額</w:t>
            </w:r>
          </w:p>
          <w:p w:rsidR="00E040A1" w:rsidRPr="002A0FE0" w:rsidRDefault="00E040A1" w:rsidP="00DE459C">
            <w:pPr>
              <w:jc w:val="center"/>
              <w:rPr>
                <w:rFonts w:hAnsi="Times New Roman"/>
                <w:color w:val="auto"/>
                <w:sz w:val="16"/>
                <w:szCs w:val="16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Ｊ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－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Ｈ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  <w:p w:rsidR="00E040A1" w:rsidRPr="002A0FE0" w:rsidRDefault="00E040A1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/>
                <w:color w:val="auto"/>
                <w:sz w:val="16"/>
                <w:szCs w:val="16"/>
              </w:rPr>
              <w:t>(</w:t>
            </w:r>
            <w:r w:rsidRPr="002A0FE0">
              <w:rPr>
                <w:rFonts w:hAnsi="Times New Roman" w:hint="eastAsia"/>
                <w:color w:val="auto"/>
                <w:sz w:val="16"/>
                <w:szCs w:val="16"/>
              </w:rPr>
              <w:t>Ｋ</w:t>
            </w:r>
            <w:r w:rsidRPr="002A0FE0">
              <w:rPr>
                <w:rFonts w:hAnsi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F90F9B" w:rsidRPr="002A0FE0" w:rsidRDefault="00F90F9B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備考</w:t>
            </w:r>
          </w:p>
        </w:tc>
      </w:tr>
      <w:tr w:rsidR="002A0FE0" w:rsidRPr="002A0FE0" w:rsidTr="00DE459C">
        <w:tc>
          <w:tcPr>
            <w:tcW w:w="1134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A0FE0" w:rsidRPr="002A0FE0" w:rsidTr="00DE459C">
        <w:trPr>
          <w:trHeight w:val="361"/>
        </w:trPr>
        <w:tc>
          <w:tcPr>
            <w:tcW w:w="1134" w:type="dxa"/>
            <w:shd w:val="clear" w:color="auto" w:fill="auto"/>
            <w:vAlign w:val="center"/>
          </w:tcPr>
          <w:p w:rsidR="00FF3412" w:rsidRPr="002A0FE0" w:rsidRDefault="00FF3412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  <w:p w:rsidR="00F90F9B" w:rsidRPr="002A0FE0" w:rsidRDefault="00FF3412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2A0FE0">
              <w:rPr>
                <w:rFonts w:hAnsi="Times New Roman" w:hint="eastAsia"/>
                <w:color w:val="auto"/>
                <w:sz w:val="20"/>
                <w:szCs w:val="20"/>
              </w:rPr>
              <w:t>合計</w:t>
            </w:r>
          </w:p>
          <w:p w:rsidR="00FF3412" w:rsidRPr="002A0FE0" w:rsidRDefault="00FF3412" w:rsidP="00DE459C">
            <w:pPr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112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uto"/>
          </w:tcPr>
          <w:p w:rsidR="00F90F9B" w:rsidRPr="002A0FE0" w:rsidRDefault="00F90F9B" w:rsidP="00C9474C">
            <w:pPr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</w:tbl>
    <w:p w:rsidR="00F90F9B" w:rsidRPr="002A0FE0" w:rsidRDefault="00F90F9B" w:rsidP="00F90F9B">
      <w:pPr>
        <w:rPr>
          <w:rFonts w:hAnsi="Times New Roman"/>
          <w:color w:val="auto"/>
          <w:sz w:val="21"/>
          <w:szCs w:val="21"/>
        </w:rPr>
      </w:pPr>
      <w:r w:rsidRPr="002A0FE0">
        <w:rPr>
          <w:rFonts w:hAnsi="Times New Roman" w:hint="eastAsia"/>
          <w:color w:val="auto"/>
          <w:sz w:val="21"/>
          <w:szCs w:val="21"/>
        </w:rPr>
        <w:t xml:space="preserve">１　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Ｆ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欄には、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Ｄ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と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Ｅ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とを比較して少ない方の額を記入すること。</w:t>
      </w:r>
    </w:p>
    <w:p w:rsidR="00F90F9B" w:rsidRPr="002A0FE0" w:rsidRDefault="00F90F9B" w:rsidP="00F90F9B">
      <w:pPr>
        <w:rPr>
          <w:rFonts w:hAnsi="Times New Roman"/>
          <w:color w:val="auto"/>
          <w:sz w:val="21"/>
          <w:szCs w:val="21"/>
        </w:rPr>
      </w:pPr>
      <w:r w:rsidRPr="002A0FE0">
        <w:rPr>
          <w:rFonts w:hAnsi="Times New Roman" w:hint="eastAsia"/>
          <w:color w:val="auto"/>
          <w:sz w:val="21"/>
          <w:szCs w:val="21"/>
        </w:rPr>
        <w:t xml:space="preserve">２　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Ｇ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欄には、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Ｃ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と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Ｆ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とを比較して少ない方の額を記入すること。</w:t>
      </w:r>
    </w:p>
    <w:p w:rsidR="00F90F9B" w:rsidRPr="002A0FE0" w:rsidRDefault="00F90F9B" w:rsidP="00F90F9B">
      <w:pPr>
        <w:ind w:left="210" w:hangingChars="100" w:hanging="210"/>
        <w:rPr>
          <w:rFonts w:hAnsi="Times New Roman"/>
          <w:color w:val="auto"/>
          <w:sz w:val="21"/>
          <w:szCs w:val="21"/>
        </w:rPr>
      </w:pPr>
      <w:r w:rsidRPr="002A0FE0">
        <w:rPr>
          <w:rFonts w:hAnsi="Times New Roman" w:hint="eastAsia"/>
          <w:color w:val="auto"/>
          <w:sz w:val="21"/>
          <w:szCs w:val="21"/>
        </w:rPr>
        <w:t xml:space="preserve">３　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Ｈ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欄には、</w:t>
      </w:r>
      <w:r w:rsidRPr="002A0FE0">
        <w:rPr>
          <w:rFonts w:hAnsi="Times New Roman"/>
          <w:color w:val="auto"/>
          <w:sz w:val="21"/>
          <w:szCs w:val="21"/>
        </w:rPr>
        <w:t>(</w:t>
      </w:r>
      <w:r w:rsidRPr="002A0FE0">
        <w:rPr>
          <w:rFonts w:hAnsi="Times New Roman" w:hint="eastAsia"/>
          <w:color w:val="auto"/>
          <w:sz w:val="21"/>
          <w:szCs w:val="21"/>
        </w:rPr>
        <w:t>Ｇ</w:t>
      </w:r>
      <w:r w:rsidRPr="002A0FE0">
        <w:rPr>
          <w:rFonts w:hAnsi="Times New Roman"/>
          <w:color w:val="auto"/>
          <w:sz w:val="21"/>
          <w:szCs w:val="21"/>
        </w:rPr>
        <w:t>)</w:t>
      </w:r>
      <w:r w:rsidRPr="002A0FE0">
        <w:rPr>
          <w:rFonts w:hAnsi="Times New Roman" w:hint="eastAsia"/>
          <w:color w:val="auto"/>
          <w:sz w:val="21"/>
          <w:szCs w:val="21"/>
        </w:rPr>
        <w:t>欄に記載された額</w:t>
      </w:r>
      <w:r w:rsidR="00651852" w:rsidRPr="002A0FE0">
        <w:rPr>
          <w:rFonts w:hAnsi="Times New Roman" w:hint="eastAsia"/>
          <w:color w:val="auto"/>
          <w:sz w:val="21"/>
          <w:szCs w:val="21"/>
        </w:rPr>
        <w:t>に別表</w:t>
      </w:r>
      <w:r w:rsidR="00FA70E8" w:rsidRPr="002A0FE0">
        <w:rPr>
          <w:rFonts w:hAnsi="Times New Roman" w:hint="eastAsia"/>
          <w:color w:val="auto"/>
          <w:sz w:val="21"/>
          <w:szCs w:val="21"/>
        </w:rPr>
        <w:t>１</w:t>
      </w:r>
      <w:r w:rsidR="00B1509C" w:rsidRPr="002A0FE0">
        <w:rPr>
          <w:rFonts w:hAnsi="Times New Roman" w:hint="eastAsia"/>
          <w:color w:val="auto"/>
          <w:sz w:val="21"/>
          <w:szCs w:val="21"/>
        </w:rPr>
        <w:t>の補助率</w:t>
      </w:r>
      <w:r w:rsidRPr="002A0FE0">
        <w:rPr>
          <w:rFonts w:hAnsi="Times New Roman" w:hint="eastAsia"/>
          <w:color w:val="auto"/>
          <w:sz w:val="21"/>
          <w:szCs w:val="21"/>
        </w:rPr>
        <w:t>を乗じた額を記入すること。ただし、算出された額に</w:t>
      </w:r>
      <w:r w:rsidRPr="002A0FE0">
        <w:rPr>
          <w:rFonts w:hAnsi="Times New Roman"/>
          <w:color w:val="auto"/>
          <w:sz w:val="21"/>
          <w:szCs w:val="21"/>
        </w:rPr>
        <w:t>1,000</w:t>
      </w:r>
      <w:r w:rsidRPr="002A0FE0">
        <w:rPr>
          <w:rFonts w:hAnsi="Times New Roman" w:hint="eastAsia"/>
          <w:color w:val="auto"/>
          <w:sz w:val="21"/>
          <w:szCs w:val="21"/>
        </w:rPr>
        <w:t>円未満の端数が生じた場合には、これを切り捨てること。</w:t>
      </w:r>
    </w:p>
    <w:p w:rsidR="00573F7A" w:rsidRPr="00594AD6" w:rsidRDefault="00573F7A" w:rsidP="00813261">
      <w:pPr>
        <w:adjustRightInd/>
        <w:rPr>
          <w:rFonts w:hAnsi="Times New Roman" w:cs="Times New Roman" w:hint="eastAsia"/>
          <w:color w:val="auto"/>
          <w:spacing w:val="2"/>
          <w:sz w:val="24"/>
          <w:szCs w:val="24"/>
        </w:rPr>
      </w:pPr>
      <w:bookmarkStart w:id="0" w:name="_GoBack"/>
      <w:bookmarkEnd w:id="0"/>
    </w:p>
    <w:sectPr w:rsidR="00573F7A" w:rsidRPr="00594AD6" w:rsidSect="00813261">
      <w:footerReference w:type="default" r:id="rId8"/>
      <w:pgSz w:w="16840" w:h="11907" w:orient="landscape" w:code="9"/>
      <w:pgMar w:top="1418" w:right="1418" w:bottom="1418" w:left="1418" w:header="720" w:footer="720" w:gutter="0"/>
      <w:cols w:space="720"/>
      <w:noEndnote/>
      <w:docGrid w:linePitch="43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399" w:rsidRDefault="00C25399">
      <w:r>
        <w:separator/>
      </w:r>
    </w:p>
  </w:endnote>
  <w:endnote w:type="continuationSeparator" w:id="0">
    <w:p w:rsidR="00C25399" w:rsidRDefault="00C2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85" w:rsidRDefault="002D1785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399" w:rsidRDefault="00C253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25399" w:rsidRDefault="00C25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370"/>
    <w:multiLevelType w:val="hybridMultilevel"/>
    <w:tmpl w:val="DD80F7E6"/>
    <w:lvl w:ilvl="0" w:tplc="8BA6FC62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A6876"/>
    <w:multiLevelType w:val="hybridMultilevel"/>
    <w:tmpl w:val="EB8C0FAE"/>
    <w:lvl w:ilvl="0" w:tplc="7070ED9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863622"/>
    <w:multiLevelType w:val="hybridMultilevel"/>
    <w:tmpl w:val="FCCA63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0"/>
  <w:drawingGridHorizontalSpacing w:val="1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4A"/>
    <w:rsid w:val="00025FC0"/>
    <w:rsid w:val="00033095"/>
    <w:rsid w:val="000504A6"/>
    <w:rsid w:val="00062C0F"/>
    <w:rsid w:val="000A45D9"/>
    <w:rsid w:val="000C5989"/>
    <w:rsid w:val="000F6B80"/>
    <w:rsid w:val="001109A7"/>
    <w:rsid w:val="00115494"/>
    <w:rsid w:val="00125590"/>
    <w:rsid w:val="0015712E"/>
    <w:rsid w:val="00180EB2"/>
    <w:rsid w:val="00181039"/>
    <w:rsid w:val="001C43A6"/>
    <w:rsid w:val="001C5A4A"/>
    <w:rsid w:val="001D01C4"/>
    <w:rsid w:val="001E1B5E"/>
    <w:rsid w:val="001E1E5A"/>
    <w:rsid w:val="001F2367"/>
    <w:rsid w:val="002022EB"/>
    <w:rsid w:val="002110C2"/>
    <w:rsid w:val="002259CC"/>
    <w:rsid w:val="002667E8"/>
    <w:rsid w:val="00266885"/>
    <w:rsid w:val="002A0FE0"/>
    <w:rsid w:val="002A3CCB"/>
    <w:rsid w:val="002B1F83"/>
    <w:rsid w:val="002B60AD"/>
    <w:rsid w:val="002C0667"/>
    <w:rsid w:val="002D1785"/>
    <w:rsid w:val="002E63B1"/>
    <w:rsid w:val="002F7FC3"/>
    <w:rsid w:val="00340710"/>
    <w:rsid w:val="00367547"/>
    <w:rsid w:val="0037256A"/>
    <w:rsid w:val="0037379D"/>
    <w:rsid w:val="00396D60"/>
    <w:rsid w:val="003B513F"/>
    <w:rsid w:val="003E1F35"/>
    <w:rsid w:val="00404202"/>
    <w:rsid w:val="00410B25"/>
    <w:rsid w:val="00416799"/>
    <w:rsid w:val="004201B5"/>
    <w:rsid w:val="00421588"/>
    <w:rsid w:val="00442FEC"/>
    <w:rsid w:val="0047321E"/>
    <w:rsid w:val="00490CBE"/>
    <w:rsid w:val="0049349D"/>
    <w:rsid w:val="00494B4E"/>
    <w:rsid w:val="004B41C4"/>
    <w:rsid w:val="004B7755"/>
    <w:rsid w:val="004C02E0"/>
    <w:rsid w:val="004D32D7"/>
    <w:rsid w:val="004D3E54"/>
    <w:rsid w:val="004E451F"/>
    <w:rsid w:val="004F76DB"/>
    <w:rsid w:val="00502FFC"/>
    <w:rsid w:val="00512952"/>
    <w:rsid w:val="00513B76"/>
    <w:rsid w:val="005304BA"/>
    <w:rsid w:val="00573F7A"/>
    <w:rsid w:val="00583222"/>
    <w:rsid w:val="00594AD6"/>
    <w:rsid w:val="005C22E0"/>
    <w:rsid w:val="005C5F0B"/>
    <w:rsid w:val="00603503"/>
    <w:rsid w:val="00613B57"/>
    <w:rsid w:val="00647151"/>
    <w:rsid w:val="00651852"/>
    <w:rsid w:val="00654621"/>
    <w:rsid w:val="00664EBB"/>
    <w:rsid w:val="006925AC"/>
    <w:rsid w:val="00697B38"/>
    <w:rsid w:val="006B2A74"/>
    <w:rsid w:val="006C0060"/>
    <w:rsid w:val="006D0A91"/>
    <w:rsid w:val="006E7B96"/>
    <w:rsid w:val="00702AE3"/>
    <w:rsid w:val="00716EEB"/>
    <w:rsid w:val="007311F2"/>
    <w:rsid w:val="00742C09"/>
    <w:rsid w:val="00764BC3"/>
    <w:rsid w:val="00795F8F"/>
    <w:rsid w:val="007B4488"/>
    <w:rsid w:val="007C6DC1"/>
    <w:rsid w:val="007C7AF9"/>
    <w:rsid w:val="007E0EA4"/>
    <w:rsid w:val="007E631D"/>
    <w:rsid w:val="0080085C"/>
    <w:rsid w:val="00813261"/>
    <w:rsid w:val="00814400"/>
    <w:rsid w:val="00823B0C"/>
    <w:rsid w:val="0083393B"/>
    <w:rsid w:val="008508D9"/>
    <w:rsid w:val="00854712"/>
    <w:rsid w:val="00864D14"/>
    <w:rsid w:val="00894468"/>
    <w:rsid w:val="008A0768"/>
    <w:rsid w:val="008C19DE"/>
    <w:rsid w:val="008C6660"/>
    <w:rsid w:val="008C68E8"/>
    <w:rsid w:val="008E149C"/>
    <w:rsid w:val="008E3F1E"/>
    <w:rsid w:val="00901313"/>
    <w:rsid w:val="009054F9"/>
    <w:rsid w:val="00910798"/>
    <w:rsid w:val="00924A92"/>
    <w:rsid w:val="00930467"/>
    <w:rsid w:val="009533F5"/>
    <w:rsid w:val="00957EEF"/>
    <w:rsid w:val="0096301D"/>
    <w:rsid w:val="00994761"/>
    <w:rsid w:val="009B6C44"/>
    <w:rsid w:val="009E2C97"/>
    <w:rsid w:val="009E6741"/>
    <w:rsid w:val="00A07FD9"/>
    <w:rsid w:val="00A14BFA"/>
    <w:rsid w:val="00A15A33"/>
    <w:rsid w:val="00A331DE"/>
    <w:rsid w:val="00A41607"/>
    <w:rsid w:val="00A7354C"/>
    <w:rsid w:val="00AF0445"/>
    <w:rsid w:val="00AF4E81"/>
    <w:rsid w:val="00B01E06"/>
    <w:rsid w:val="00B136CE"/>
    <w:rsid w:val="00B1509C"/>
    <w:rsid w:val="00B32B81"/>
    <w:rsid w:val="00B653CE"/>
    <w:rsid w:val="00B76E28"/>
    <w:rsid w:val="00B84861"/>
    <w:rsid w:val="00B9745A"/>
    <w:rsid w:val="00BA4715"/>
    <w:rsid w:val="00BA5764"/>
    <w:rsid w:val="00BE7DFD"/>
    <w:rsid w:val="00BF17B2"/>
    <w:rsid w:val="00C113ED"/>
    <w:rsid w:val="00C14F5F"/>
    <w:rsid w:val="00C23BC2"/>
    <w:rsid w:val="00C25399"/>
    <w:rsid w:val="00C30BB8"/>
    <w:rsid w:val="00C31C33"/>
    <w:rsid w:val="00C33051"/>
    <w:rsid w:val="00C445EC"/>
    <w:rsid w:val="00C512D5"/>
    <w:rsid w:val="00C60065"/>
    <w:rsid w:val="00C83171"/>
    <w:rsid w:val="00C9474C"/>
    <w:rsid w:val="00CA400E"/>
    <w:rsid w:val="00CA5062"/>
    <w:rsid w:val="00CD36B9"/>
    <w:rsid w:val="00D31ED5"/>
    <w:rsid w:val="00D43FCC"/>
    <w:rsid w:val="00D545E9"/>
    <w:rsid w:val="00D55852"/>
    <w:rsid w:val="00D82066"/>
    <w:rsid w:val="00D8208C"/>
    <w:rsid w:val="00DB0F6C"/>
    <w:rsid w:val="00DB1835"/>
    <w:rsid w:val="00DB78B6"/>
    <w:rsid w:val="00DE459C"/>
    <w:rsid w:val="00DF2354"/>
    <w:rsid w:val="00DF46FA"/>
    <w:rsid w:val="00E040A1"/>
    <w:rsid w:val="00E05CDC"/>
    <w:rsid w:val="00E11095"/>
    <w:rsid w:val="00E23D90"/>
    <w:rsid w:val="00E44982"/>
    <w:rsid w:val="00E54CD0"/>
    <w:rsid w:val="00E673A2"/>
    <w:rsid w:val="00E8105A"/>
    <w:rsid w:val="00EA041C"/>
    <w:rsid w:val="00EC5D1B"/>
    <w:rsid w:val="00ED7E5F"/>
    <w:rsid w:val="00EE042A"/>
    <w:rsid w:val="00F204D6"/>
    <w:rsid w:val="00F273FA"/>
    <w:rsid w:val="00F3187E"/>
    <w:rsid w:val="00F42AF2"/>
    <w:rsid w:val="00F60E3F"/>
    <w:rsid w:val="00F620FD"/>
    <w:rsid w:val="00F70A95"/>
    <w:rsid w:val="00F76762"/>
    <w:rsid w:val="00F87CF1"/>
    <w:rsid w:val="00F90F9B"/>
    <w:rsid w:val="00F962C5"/>
    <w:rsid w:val="00FA70E8"/>
    <w:rsid w:val="00FC1AC1"/>
    <w:rsid w:val="00FE11E2"/>
    <w:rsid w:val="00FF3412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6D26F"/>
  <w14:defaultImageDpi w14:val="96"/>
  <w15:docId w15:val="{3A208B37-2374-4F44-A3A7-241941B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C5A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C5A4A"/>
    <w:rPr>
      <w:rFonts w:ascii="ＭＳ 明朝" w:eastAsia="ＭＳ 明朝" w:cs="ＭＳ 明朝"/>
      <w:color w:val="000000"/>
      <w:kern w:val="0"/>
      <w:sz w:val="26"/>
      <w:szCs w:val="26"/>
    </w:rPr>
  </w:style>
  <w:style w:type="table" w:styleId="a7">
    <w:name w:val="Table Grid"/>
    <w:basedOn w:val="a1"/>
    <w:uiPriority w:val="59"/>
    <w:rsid w:val="000F6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B7755"/>
    <w:pPr>
      <w:jc w:val="center"/>
    </w:pPr>
    <w:rPr>
      <w:rFonts w:hAnsi="Times New Roman"/>
      <w:sz w:val="24"/>
      <w:szCs w:val="24"/>
    </w:rPr>
  </w:style>
  <w:style w:type="character" w:customStyle="1" w:styleId="a9">
    <w:name w:val="記 (文字)"/>
    <w:link w:val="a8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B7755"/>
    <w:pPr>
      <w:jc w:val="right"/>
    </w:pPr>
    <w:rPr>
      <w:rFonts w:hAnsi="Times New Roman"/>
      <w:sz w:val="24"/>
      <w:szCs w:val="24"/>
    </w:rPr>
  </w:style>
  <w:style w:type="character" w:customStyle="1" w:styleId="ab">
    <w:name w:val="結語 (文字)"/>
    <w:link w:val="aa"/>
    <w:uiPriority w:val="99"/>
    <w:locked/>
    <w:rsid w:val="004B7755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B4488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7B448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D55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8B8D1-15EA-473D-B7E4-37A90727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qtanabe</dc:creator>
  <cp:lastModifiedBy>oitapref</cp:lastModifiedBy>
  <cp:revision>12</cp:revision>
  <cp:lastPrinted>2020-06-11T05:21:00Z</cp:lastPrinted>
  <dcterms:created xsi:type="dcterms:W3CDTF">2023-03-06T08:22:00Z</dcterms:created>
  <dcterms:modified xsi:type="dcterms:W3CDTF">2024-06-13T08:15:00Z</dcterms:modified>
</cp:coreProperties>
</file>