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6925D" w14:textId="77777777" w:rsidR="0024639D" w:rsidRDefault="00501ABE">
      <w:pPr>
        <w:rPr>
          <w:rFonts w:ascii="ＭＳ 明朝" w:eastAsia="ＭＳ 明朝" w:hAnsi="ＭＳ 明朝"/>
        </w:rPr>
      </w:pPr>
      <w:r>
        <w:rPr>
          <w:rFonts w:ascii="ＭＳ 明朝" w:eastAsia="ＭＳ 明朝" w:hAnsi="ＭＳ 明朝" w:hint="eastAsia"/>
        </w:rPr>
        <w:t>様式第</w:t>
      </w:r>
      <w:r w:rsidR="00300C61">
        <w:rPr>
          <w:rFonts w:ascii="ＭＳ 明朝" w:eastAsia="ＭＳ 明朝" w:hAnsi="ＭＳ 明朝" w:hint="eastAsia"/>
        </w:rPr>
        <w:t>26</w:t>
      </w:r>
      <w:r w:rsidR="0088163B">
        <w:rPr>
          <w:rFonts w:ascii="ＭＳ 明朝" w:eastAsia="ＭＳ 明朝" w:hAnsi="ＭＳ 明朝" w:hint="eastAsia"/>
        </w:rPr>
        <w:t>（第</w:t>
      </w:r>
      <w:r w:rsidR="00300C61">
        <w:rPr>
          <w:rFonts w:ascii="ＭＳ 明朝" w:eastAsia="ＭＳ 明朝" w:hAnsi="ＭＳ 明朝" w:hint="eastAsia"/>
        </w:rPr>
        <w:t>47</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15CB055D" w14:textId="77777777" w:rsidTr="00B05C6E">
        <w:trPr>
          <w:jc w:val="right"/>
        </w:trPr>
        <w:tc>
          <w:tcPr>
            <w:tcW w:w="1555" w:type="dxa"/>
          </w:tcPr>
          <w:p w14:paraId="70A9BC78"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A32D7">
              <w:rPr>
                <w:rFonts w:ascii="ＭＳ 明朝" w:eastAsia="ＭＳ 明朝" w:hAnsi="ＭＳ 明朝" w:hint="eastAsia"/>
                <w:spacing w:val="35"/>
                <w:kern w:val="0"/>
                <w:fitText w:val="1050" w:id="-1731710464"/>
              </w:rPr>
              <w:t>整理番</w:t>
            </w:r>
            <w:r w:rsidRPr="009A32D7">
              <w:rPr>
                <w:rFonts w:ascii="ＭＳ 明朝" w:eastAsia="ＭＳ 明朝" w:hAnsi="ＭＳ 明朝" w:hint="eastAsia"/>
                <w:kern w:val="0"/>
                <w:fitText w:val="1050" w:id="-1731710464"/>
              </w:rPr>
              <w:t>号</w:t>
            </w:r>
          </w:p>
        </w:tc>
        <w:tc>
          <w:tcPr>
            <w:tcW w:w="2420" w:type="dxa"/>
          </w:tcPr>
          <w:p w14:paraId="3AB03AC2" w14:textId="77777777" w:rsidR="00B05C6E" w:rsidRDefault="00B05C6E">
            <w:pPr>
              <w:rPr>
                <w:rFonts w:ascii="ＭＳ 明朝" w:eastAsia="ＭＳ 明朝" w:hAnsi="ＭＳ 明朝"/>
              </w:rPr>
            </w:pPr>
          </w:p>
        </w:tc>
      </w:tr>
      <w:tr w:rsidR="00991312" w14:paraId="789BEE3D" w14:textId="77777777" w:rsidTr="00B05C6E">
        <w:trPr>
          <w:jc w:val="right"/>
        </w:trPr>
        <w:tc>
          <w:tcPr>
            <w:tcW w:w="1555" w:type="dxa"/>
          </w:tcPr>
          <w:p w14:paraId="28996EF1" w14:textId="77777777" w:rsidR="00991312" w:rsidRDefault="00991312" w:rsidP="00B05C6E">
            <w:pPr>
              <w:jc w:val="left"/>
              <w:rPr>
                <w:rFonts w:ascii="ＭＳ 明朝" w:eastAsia="ＭＳ 明朝" w:hAnsi="ＭＳ 明朝"/>
              </w:rPr>
            </w:pPr>
            <w:r>
              <w:rPr>
                <w:rFonts w:ascii="ＭＳ 明朝" w:eastAsia="ＭＳ 明朝" w:hAnsi="ＭＳ 明朝" w:hint="eastAsia"/>
              </w:rPr>
              <w:t>×</w:t>
            </w:r>
            <w:r w:rsidRPr="009A32D7">
              <w:rPr>
                <w:rFonts w:ascii="ＭＳ 明朝" w:eastAsia="ＭＳ 明朝" w:hAnsi="ＭＳ 明朝" w:hint="eastAsia"/>
                <w:spacing w:val="35"/>
                <w:kern w:val="0"/>
                <w:fitText w:val="1050" w:id="-1731687936"/>
              </w:rPr>
              <w:t>審査結</w:t>
            </w:r>
            <w:r w:rsidRPr="009A32D7">
              <w:rPr>
                <w:rFonts w:ascii="ＭＳ 明朝" w:eastAsia="ＭＳ 明朝" w:hAnsi="ＭＳ 明朝" w:hint="eastAsia"/>
                <w:kern w:val="0"/>
                <w:fitText w:val="1050" w:id="-1731687936"/>
              </w:rPr>
              <w:t>果</w:t>
            </w:r>
          </w:p>
        </w:tc>
        <w:tc>
          <w:tcPr>
            <w:tcW w:w="2420" w:type="dxa"/>
          </w:tcPr>
          <w:p w14:paraId="2141E932" w14:textId="77777777" w:rsidR="00991312" w:rsidRDefault="00991312">
            <w:pPr>
              <w:rPr>
                <w:rFonts w:ascii="ＭＳ 明朝" w:eastAsia="ＭＳ 明朝" w:hAnsi="ＭＳ 明朝"/>
              </w:rPr>
            </w:pPr>
          </w:p>
        </w:tc>
      </w:tr>
      <w:tr w:rsidR="00B05C6E" w14:paraId="18FE1C8C" w14:textId="77777777" w:rsidTr="00B05C6E">
        <w:trPr>
          <w:jc w:val="right"/>
        </w:trPr>
        <w:tc>
          <w:tcPr>
            <w:tcW w:w="1555" w:type="dxa"/>
          </w:tcPr>
          <w:p w14:paraId="110F9A84"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1EA77347"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r w:rsidR="00991312" w14:paraId="3DCD8649" w14:textId="77777777" w:rsidTr="00991312">
        <w:trPr>
          <w:jc w:val="right"/>
        </w:trPr>
        <w:tc>
          <w:tcPr>
            <w:tcW w:w="1555" w:type="dxa"/>
          </w:tcPr>
          <w:p w14:paraId="6799F1B6" w14:textId="77777777" w:rsidR="00991312" w:rsidRDefault="00991312" w:rsidP="00B05C6E">
            <w:pPr>
              <w:jc w:val="left"/>
              <w:rPr>
                <w:rFonts w:ascii="ＭＳ 明朝" w:eastAsia="ＭＳ 明朝" w:hAnsi="ＭＳ 明朝"/>
              </w:rPr>
            </w:pPr>
            <w:r>
              <w:rPr>
                <w:rFonts w:ascii="ＭＳ 明朝" w:eastAsia="ＭＳ 明朝" w:hAnsi="ＭＳ 明朝" w:hint="eastAsia"/>
              </w:rPr>
              <w:t>×</w:t>
            </w:r>
            <w:r w:rsidRPr="009A32D7">
              <w:rPr>
                <w:rFonts w:ascii="ＭＳ 明朝" w:eastAsia="ＭＳ 明朝" w:hAnsi="ＭＳ 明朝" w:hint="eastAsia"/>
                <w:spacing w:val="35"/>
                <w:kern w:val="0"/>
                <w:fitText w:val="1050" w:id="-1731687935"/>
              </w:rPr>
              <w:t>認定番</w:t>
            </w:r>
            <w:r w:rsidRPr="009A32D7">
              <w:rPr>
                <w:rFonts w:ascii="ＭＳ 明朝" w:eastAsia="ＭＳ 明朝" w:hAnsi="ＭＳ 明朝" w:hint="eastAsia"/>
                <w:kern w:val="0"/>
                <w:fitText w:val="1050" w:id="-1731687935"/>
              </w:rPr>
              <w:t>号</w:t>
            </w:r>
          </w:p>
        </w:tc>
        <w:tc>
          <w:tcPr>
            <w:tcW w:w="2420" w:type="dxa"/>
            <w:vAlign w:val="center"/>
          </w:tcPr>
          <w:p w14:paraId="17DABE91" w14:textId="77777777" w:rsidR="00991312" w:rsidRDefault="00991312" w:rsidP="00991312">
            <w:pPr>
              <w:rPr>
                <w:rFonts w:ascii="ＭＳ 明朝" w:eastAsia="ＭＳ 明朝" w:hAnsi="ＭＳ 明朝"/>
              </w:rPr>
            </w:pPr>
          </w:p>
        </w:tc>
      </w:tr>
    </w:tbl>
    <w:p w14:paraId="10A56E8C" w14:textId="77777777" w:rsidR="00B05C6E" w:rsidRDefault="00B05C6E">
      <w:pPr>
        <w:rPr>
          <w:rFonts w:ascii="ＭＳ 明朝" w:eastAsia="ＭＳ 明朝" w:hAnsi="ＭＳ 明朝"/>
        </w:rPr>
      </w:pPr>
    </w:p>
    <w:p w14:paraId="358EA409" w14:textId="77777777" w:rsidR="00B05C6E" w:rsidRDefault="00B05C6E">
      <w:pPr>
        <w:rPr>
          <w:rFonts w:ascii="ＭＳ 明朝" w:eastAsia="ＭＳ 明朝" w:hAnsi="ＭＳ 明朝"/>
        </w:rPr>
      </w:pPr>
    </w:p>
    <w:p w14:paraId="3C37C96F" w14:textId="00684FBB" w:rsidR="00B05C6E" w:rsidRDefault="00300C61" w:rsidP="00B05C6E">
      <w:pPr>
        <w:jc w:val="center"/>
        <w:rPr>
          <w:rFonts w:ascii="ＭＳ 明朝" w:eastAsia="ＭＳ 明朝" w:hAnsi="ＭＳ 明朝"/>
        </w:rPr>
      </w:pPr>
      <w:r>
        <w:rPr>
          <w:rFonts w:ascii="ＭＳ 明朝" w:eastAsia="ＭＳ 明朝" w:hAnsi="ＭＳ 明朝" w:hint="eastAsia"/>
        </w:rPr>
        <w:t>液化石油ガス販売事業者</w:t>
      </w:r>
      <w:r w:rsidR="009E5270">
        <w:rPr>
          <w:rFonts w:ascii="ＭＳ 明朝" w:eastAsia="ＭＳ 明朝" w:hAnsi="ＭＳ 明朝" w:hint="eastAsia"/>
        </w:rPr>
        <w:t>認定</w:t>
      </w:r>
      <w:r w:rsidR="009703FD">
        <w:rPr>
          <w:rFonts w:ascii="ＭＳ 明朝" w:eastAsia="ＭＳ 明朝" w:hAnsi="ＭＳ 明朝" w:hint="eastAsia"/>
        </w:rPr>
        <w:t>申請書</w:t>
      </w:r>
    </w:p>
    <w:p w14:paraId="43376AD6" w14:textId="77777777" w:rsidR="00B05C6E" w:rsidRDefault="00B05C6E">
      <w:pPr>
        <w:rPr>
          <w:rFonts w:ascii="ＭＳ 明朝" w:eastAsia="ＭＳ 明朝" w:hAnsi="ＭＳ 明朝"/>
        </w:rPr>
      </w:pPr>
    </w:p>
    <w:p w14:paraId="400A6078"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6923B56E" w14:textId="77777777" w:rsidR="00B05C6E" w:rsidRDefault="00B05C6E">
      <w:pPr>
        <w:rPr>
          <w:rFonts w:ascii="ＭＳ 明朝" w:eastAsia="ＭＳ 明朝" w:hAnsi="ＭＳ 明朝"/>
        </w:rPr>
      </w:pPr>
    </w:p>
    <w:p w14:paraId="19F43500" w14:textId="445EBF66" w:rsidR="00B05C6E" w:rsidRDefault="00A244DE" w:rsidP="00B05C6E">
      <w:pPr>
        <w:ind w:leftChars="100" w:left="210"/>
        <w:rPr>
          <w:rFonts w:ascii="ＭＳ 明朝" w:eastAsia="ＭＳ 明朝" w:hAnsi="ＭＳ 明朝"/>
        </w:rPr>
      </w:pPr>
      <w:r>
        <w:rPr>
          <w:rFonts w:ascii="ＭＳ 明朝" w:eastAsia="ＭＳ 明朝" w:hAnsi="ＭＳ 明朝" w:hint="eastAsia"/>
        </w:rPr>
        <w:t>大分県知事</w:t>
      </w:r>
      <w:r w:rsidR="00B05C6E">
        <w:rPr>
          <w:rFonts w:ascii="ＭＳ 明朝" w:eastAsia="ＭＳ 明朝" w:hAnsi="ＭＳ 明朝" w:hint="eastAsia"/>
        </w:rPr>
        <w:t xml:space="preserve">　殿</w:t>
      </w:r>
    </w:p>
    <w:p w14:paraId="48A1F407" w14:textId="77777777" w:rsidR="00B05C6E" w:rsidRDefault="00B05C6E">
      <w:pPr>
        <w:rPr>
          <w:rFonts w:ascii="ＭＳ 明朝" w:eastAsia="ＭＳ 明朝" w:hAnsi="ＭＳ 明朝"/>
        </w:rPr>
      </w:pPr>
    </w:p>
    <w:p w14:paraId="081B7EC6"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21DB1752"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6D1A70C4" w14:textId="77777777" w:rsidR="00300C61" w:rsidRDefault="00300C61" w:rsidP="00B05C6E">
      <w:pPr>
        <w:ind w:leftChars="2200" w:left="4620"/>
        <w:rPr>
          <w:rFonts w:ascii="ＭＳ 明朝" w:eastAsia="ＭＳ 明朝" w:hAnsi="ＭＳ 明朝"/>
        </w:rPr>
      </w:pPr>
      <w:r>
        <w:rPr>
          <w:rFonts w:ascii="ＭＳ 明朝" w:eastAsia="ＭＳ 明朝" w:hAnsi="ＭＳ 明朝" w:hint="eastAsia"/>
        </w:rPr>
        <w:t>法人にあってはその法人番号</w:t>
      </w:r>
    </w:p>
    <w:p w14:paraId="2A64F016"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7D5B5095" w14:textId="77777777" w:rsidR="00B05C6E" w:rsidRDefault="00B05C6E">
      <w:pPr>
        <w:rPr>
          <w:rFonts w:ascii="ＭＳ 明朝" w:eastAsia="ＭＳ 明朝" w:hAnsi="ＭＳ 明朝"/>
        </w:rPr>
      </w:pPr>
    </w:p>
    <w:p w14:paraId="332F671B" w14:textId="77777777" w:rsidR="009703FD" w:rsidRDefault="0088163B" w:rsidP="00B05C6E">
      <w:pPr>
        <w:rPr>
          <w:rFonts w:ascii="ＭＳ 明朝" w:eastAsia="ＭＳ 明朝" w:hAnsi="ＭＳ 明朝"/>
        </w:rPr>
      </w:pPr>
      <w:r>
        <w:rPr>
          <w:rFonts w:ascii="ＭＳ 明朝" w:eastAsia="ＭＳ 明朝" w:hAnsi="ＭＳ 明朝" w:hint="eastAsia"/>
        </w:rPr>
        <w:t xml:space="preserve">　液化石油ガスの保安の確保及び取引の適正化に関する法律第</w:t>
      </w:r>
      <w:r w:rsidR="00300C61">
        <w:rPr>
          <w:rFonts w:ascii="ＭＳ 明朝" w:eastAsia="ＭＳ 明朝" w:hAnsi="ＭＳ 明朝" w:hint="eastAsia"/>
        </w:rPr>
        <w:t>35</w:t>
      </w:r>
      <w:r w:rsidR="00B05C6E">
        <w:rPr>
          <w:rFonts w:ascii="ＭＳ 明朝" w:eastAsia="ＭＳ 明朝" w:hAnsi="ＭＳ 明朝" w:hint="eastAsia"/>
        </w:rPr>
        <w:t>条</w:t>
      </w:r>
      <w:r w:rsidR="00300C61">
        <w:rPr>
          <w:rFonts w:ascii="ＭＳ 明朝" w:eastAsia="ＭＳ 明朝" w:hAnsi="ＭＳ 明朝" w:hint="eastAsia"/>
        </w:rPr>
        <w:t>の６第１</w:t>
      </w:r>
      <w:r w:rsidR="009703FD">
        <w:rPr>
          <w:rFonts w:ascii="ＭＳ 明朝" w:eastAsia="ＭＳ 明朝" w:hAnsi="ＭＳ 明朝" w:hint="eastAsia"/>
        </w:rPr>
        <w:t>項</w:t>
      </w:r>
      <w:r w:rsidR="00B05C6E">
        <w:rPr>
          <w:rFonts w:ascii="ＭＳ 明朝" w:eastAsia="ＭＳ 明朝" w:hAnsi="ＭＳ 明朝" w:hint="eastAsia"/>
        </w:rPr>
        <w:t>の規定により</w:t>
      </w:r>
      <w:r w:rsidR="00300C61">
        <w:rPr>
          <w:rFonts w:ascii="ＭＳ 明朝" w:eastAsia="ＭＳ 明朝" w:hAnsi="ＭＳ 明朝" w:hint="eastAsia"/>
        </w:rPr>
        <w:t>認定を受けたいので、</w:t>
      </w:r>
      <w:r w:rsidR="009703FD">
        <w:rPr>
          <w:rFonts w:ascii="ＭＳ 明朝" w:eastAsia="ＭＳ 明朝" w:hAnsi="ＭＳ 明朝" w:hint="eastAsia"/>
        </w:rPr>
        <w:t>申請します。</w:t>
      </w:r>
    </w:p>
    <w:p w14:paraId="3C933DC4" w14:textId="77777777" w:rsidR="00B05C6E" w:rsidRPr="0088163B" w:rsidRDefault="00B05C6E">
      <w:pPr>
        <w:rPr>
          <w:rFonts w:ascii="ＭＳ 明朝" w:eastAsia="ＭＳ 明朝" w:hAnsi="ＭＳ 明朝"/>
        </w:rPr>
      </w:pPr>
      <w:bookmarkStart w:id="0" w:name="_GoBack"/>
      <w:bookmarkEnd w:id="0"/>
    </w:p>
    <w:p w14:paraId="77B56290" w14:textId="74599533" w:rsidR="00300C61" w:rsidRDefault="00B05C6E" w:rsidP="00300C61">
      <w:pPr>
        <w:ind w:left="210" w:hangingChars="100" w:hanging="210"/>
        <w:rPr>
          <w:rFonts w:ascii="ＭＳ 明朝" w:eastAsia="ＭＳ 明朝" w:hAnsi="ＭＳ 明朝"/>
        </w:rPr>
      </w:pPr>
      <w:r>
        <w:rPr>
          <w:rFonts w:ascii="ＭＳ 明朝" w:eastAsia="ＭＳ 明朝" w:hAnsi="ＭＳ 明朝" w:hint="eastAsia"/>
        </w:rPr>
        <w:t xml:space="preserve">１　</w:t>
      </w:r>
      <w:r w:rsidR="00300C61">
        <w:rPr>
          <w:rFonts w:ascii="ＭＳ 明朝" w:eastAsia="ＭＳ 明朝" w:hAnsi="ＭＳ 明朝" w:hint="eastAsia"/>
        </w:rPr>
        <w:t>保安確保機器の設置及び管理の方法の別</w:t>
      </w:r>
    </w:p>
    <w:p w14:paraId="2BBDC3DC" w14:textId="2A0F8BFD" w:rsidR="00364C72" w:rsidRDefault="00364C72" w:rsidP="00300C61">
      <w:pPr>
        <w:ind w:left="210" w:hangingChars="100" w:hanging="210"/>
        <w:rPr>
          <w:rFonts w:ascii="ＭＳ 明朝" w:eastAsia="ＭＳ 明朝" w:hAnsi="ＭＳ 明朝"/>
        </w:rPr>
      </w:pPr>
    </w:p>
    <w:p w14:paraId="317A442D" w14:textId="77777777" w:rsidR="00364C72" w:rsidRDefault="00364C72" w:rsidP="00300C61">
      <w:pPr>
        <w:ind w:left="210" w:hangingChars="100" w:hanging="210"/>
        <w:rPr>
          <w:rFonts w:ascii="ＭＳ 明朝" w:eastAsia="ＭＳ 明朝" w:hAnsi="ＭＳ 明朝"/>
        </w:rPr>
      </w:pPr>
    </w:p>
    <w:p w14:paraId="049330C4" w14:textId="3A962EF7" w:rsidR="00300C61" w:rsidRDefault="00300C61" w:rsidP="00300C61">
      <w:pPr>
        <w:ind w:left="210" w:hangingChars="100" w:hanging="210"/>
        <w:rPr>
          <w:rFonts w:ascii="ＭＳ 明朝" w:eastAsia="ＭＳ 明朝" w:hAnsi="ＭＳ 明朝"/>
        </w:rPr>
      </w:pPr>
      <w:r>
        <w:rPr>
          <w:rFonts w:ascii="ＭＳ 明朝" w:eastAsia="ＭＳ 明朝" w:hAnsi="ＭＳ 明朝" w:hint="eastAsia"/>
        </w:rPr>
        <w:t>２　一般消費者等の数及び認定対象消費者の数</w:t>
      </w:r>
    </w:p>
    <w:p w14:paraId="2E94918C" w14:textId="14A07D35" w:rsidR="00364C72" w:rsidRDefault="00364C72" w:rsidP="00300C61">
      <w:pPr>
        <w:ind w:left="210" w:hangingChars="100" w:hanging="210"/>
        <w:rPr>
          <w:rFonts w:ascii="ＭＳ 明朝" w:eastAsia="ＭＳ 明朝" w:hAnsi="ＭＳ 明朝"/>
        </w:rPr>
      </w:pPr>
    </w:p>
    <w:p w14:paraId="6BF00975" w14:textId="77777777" w:rsidR="00364C72" w:rsidRDefault="00364C72" w:rsidP="00300C61">
      <w:pPr>
        <w:ind w:left="210" w:hangingChars="100" w:hanging="210"/>
        <w:rPr>
          <w:rFonts w:ascii="ＭＳ 明朝" w:eastAsia="ＭＳ 明朝" w:hAnsi="ＭＳ 明朝"/>
        </w:rPr>
      </w:pPr>
    </w:p>
    <w:p w14:paraId="1DC28BD3" w14:textId="72A7B7F9" w:rsidR="00300C61" w:rsidRDefault="00300C61" w:rsidP="00300C61">
      <w:pPr>
        <w:ind w:left="210" w:hangingChars="100" w:hanging="210"/>
        <w:rPr>
          <w:rFonts w:ascii="ＭＳ 明朝" w:eastAsia="ＭＳ 明朝" w:hAnsi="ＭＳ 明朝"/>
        </w:rPr>
      </w:pPr>
      <w:r>
        <w:rPr>
          <w:rFonts w:ascii="ＭＳ 明朝" w:eastAsia="ＭＳ 明朝" w:hAnsi="ＭＳ 明朝" w:hint="eastAsia"/>
        </w:rPr>
        <w:t>３　液化石油ガスの保安の確保及び取引の適正化に関する法律第施行規則第45条第３号に定める保安確保機器を設置している者の氏名又は名称及び住所</w:t>
      </w:r>
    </w:p>
    <w:p w14:paraId="2749D002" w14:textId="55BD9CA4" w:rsidR="00364C72" w:rsidRDefault="00364C72" w:rsidP="00300C61">
      <w:pPr>
        <w:ind w:left="210" w:hangingChars="100" w:hanging="210"/>
        <w:rPr>
          <w:rFonts w:ascii="ＭＳ 明朝" w:eastAsia="ＭＳ 明朝" w:hAnsi="ＭＳ 明朝"/>
        </w:rPr>
      </w:pPr>
    </w:p>
    <w:p w14:paraId="662F1718" w14:textId="77777777" w:rsidR="00364C72" w:rsidRDefault="00364C72" w:rsidP="00300C61">
      <w:pPr>
        <w:ind w:left="210" w:hangingChars="100" w:hanging="210"/>
        <w:rPr>
          <w:rFonts w:ascii="ＭＳ 明朝" w:eastAsia="ＭＳ 明朝" w:hAnsi="ＭＳ 明朝"/>
        </w:rPr>
      </w:pPr>
    </w:p>
    <w:p w14:paraId="4B7ACF1B" w14:textId="77777777" w:rsidR="00300C61" w:rsidRDefault="00300C61" w:rsidP="00300C61">
      <w:pPr>
        <w:ind w:left="210" w:hangingChars="100" w:hanging="210"/>
        <w:rPr>
          <w:rFonts w:ascii="ＭＳ 明朝" w:eastAsia="ＭＳ 明朝" w:hAnsi="ＭＳ 明朝"/>
        </w:rPr>
      </w:pPr>
      <w:r>
        <w:rPr>
          <w:rFonts w:ascii="ＭＳ 明朝" w:eastAsia="ＭＳ 明朝" w:hAnsi="ＭＳ 明朝" w:hint="eastAsia"/>
        </w:rPr>
        <w:t>４　合併その他の事由による事業の承継により、当該承継の日に認定対象消費者割合が、申請の日前１年以内に液化石油ガスの保安の確保及び取引の適正化に関する法律施行規則第46条第１号ロ（同条第２号ロ）に掲げる割合を下回った場合にあっては、当該承継の事由及び年月日</w:t>
      </w:r>
    </w:p>
    <w:p w14:paraId="41681427" w14:textId="3795D38E" w:rsidR="00B05C6E" w:rsidRDefault="00B05C6E">
      <w:pPr>
        <w:rPr>
          <w:rFonts w:ascii="ＭＳ 明朝" w:eastAsia="ＭＳ 明朝" w:hAnsi="ＭＳ 明朝"/>
        </w:rPr>
      </w:pPr>
    </w:p>
    <w:p w14:paraId="09E1AE47" w14:textId="063F5792" w:rsidR="00364C72" w:rsidRDefault="00364C72">
      <w:pPr>
        <w:rPr>
          <w:rFonts w:ascii="ＭＳ 明朝" w:eastAsia="ＭＳ 明朝" w:hAnsi="ＭＳ 明朝"/>
        </w:rPr>
      </w:pPr>
    </w:p>
    <w:p w14:paraId="470F350F" w14:textId="77777777" w:rsidR="00364C72" w:rsidRDefault="00364C72">
      <w:pPr>
        <w:rPr>
          <w:rFonts w:ascii="ＭＳ 明朝" w:eastAsia="ＭＳ 明朝" w:hAnsi="ＭＳ 明朝"/>
        </w:rPr>
      </w:pPr>
    </w:p>
    <w:p w14:paraId="1D68079E" w14:textId="77777777" w:rsidR="00364C72" w:rsidRDefault="00364C72">
      <w:pPr>
        <w:rPr>
          <w:rFonts w:ascii="ＭＳ 明朝" w:eastAsia="ＭＳ 明朝" w:hAnsi="ＭＳ 明朝"/>
        </w:rPr>
      </w:pPr>
    </w:p>
    <w:p w14:paraId="50D9F1BC" w14:textId="77777777" w:rsidR="00B05C6E"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2868E5A3" w14:textId="0A97394A" w:rsidR="00B05C6E" w:rsidRPr="00B05C6E" w:rsidRDefault="00501ABE" w:rsidP="00364C72">
      <w:pPr>
        <w:ind w:leftChars="400" w:left="840"/>
        <w:rPr>
          <w:rFonts w:ascii="ＭＳ 明朝" w:eastAsia="ＭＳ 明朝" w:hAnsi="ＭＳ 明朝"/>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BAB57" w14:textId="77777777" w:rsidR="005E6478" w:rsidRDefault="005E6478" w:rsidP="00B05C6E">
      <w:r>
        <w:separator/>
      </w:r>
    </w:p>
  </w:endnote>
  <w:endnote w:type="continuationSeparator" w:id="0">
    <w:p w14:paraId="2973184B" w14:textId="77777777" w:rsidR="005E6478" w:rsidRDefault="005E6478"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62078" w14:textId="77777777" w:rsidR="005E6478" w:rsidRDefault="005E6478" w:rsidP="00B05C6E">
      <w:r>
        <w:separator/>
      </w:r>
    </w:p>
  </w:footnote>
  <w:footnote w:type="continuationSeparator" w:id="0">
    <w:p w14:paraId="7573D5D8" w14:textId="77777777" w:rsidR="005E6478" w:rsidRDefault="005E6478"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24639D"/>
    <w:rsid w:val="00300C61"/>
    <w:rsid w:val="00364C72"/>
    <w:rsid w:val="003865BC"/>
    <w:rsid w:val="00501ABE"/>
    <w:rsid w:val="005E6478"/>
    <w:rsid w:val="007C6B3B"/>
    <w:rsid w:val="0088163B"/>
    <w:rsid w:val="009703FD"/>
    <w:rsid w:val="00991312"/>
    <w:rsid w:val="009A32D7"/>
    <w:rsid w:val="009E5270"/>
    <w:rsid w:val="00A244DE"/>
    <w:rsid w:val="00B05C6E"/>
    <w:rsid w:val="00C61C24"/>
    <w:rsid w:val="00E1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EFF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B213B-9154-4E41-8D7C-A35FA56F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2022-06-02T13:43:00Z</dcterms:created>
  <dcterms:modified xsi:type="dcterms:W3CDTF">2024-03-06T05:36:00Z</dcterms:modified>
</cp:coreProperties>
</file>