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様式第12号（第14条関係）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大分県高効率照明等導入事業費補助金</w:t>
      </w:r>
      <w:bookmarkStart w:id="0" w:name="_GoBack"/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交付請求書</w:t>
      </w:r>
      <w:bookmarkEnd w:id="0"/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年　　月　　日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殿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住所（申請者の所在地）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名称（申請者の名称）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 xml:space="preserve">氏名（申請者の代表者の氏名）　　　　　　　　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 w:cs="Century"/>
          <w:color w:val="auto"/>
          <w:sz w:val="22"/>
          <w:szCs w:val="22"/>
        </w:rPr>
      </w:pPr>
      <w:r w:rsidRPr="004D0322">
        <w:rPr>
          <w:rFonts w:ascii="ＭＳ 明朝" w:hAnsi="ＭＳ 明朝" w:cs="Century" w:hint="eastAsia"/>
          <w:color w:val="auto"/>
          <w:sz w:val="22"/>
          <w:szCs w:val="22"/>
        </w:rPr>
        <w:t>担当者（所属・氏名）</w:t>
      </w:r>
    </w:p>
    <w:p w:rsidR="00D6277E" w:rsidRPr="004D0322" w:rsidRDefault="00D6277E" w:rsidP="00D6277E">
      <w:pPr>
        <w:tabs>
          <w:tab w:val="center" w:pos="4252"/>
          <w:tab w:val="right" w:pos="8504"/>
        </w:tabs>
        <w:autoSpaceDE w:val="0"/>
        <w:autoSpaceDN w:val="0"/>
        <w:spacing w:line="240" w:lineRule="atLeast"/>
        <w:ind w:firstLineChars="1600" w:firstLine="35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電話番号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　年　　月　　日付け　　第　　　号で額の確定通知のあった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費補助金について、精算払の方法により交付されるよう、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費補助金交付要綱第14条の規定により請求します。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>記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18"/>
          <w:sz w:val="22"/>
          <w:szCs w:val="22"/>
        </w:rPr>
        <w:t xml:space="preserve">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2080"/>
      </w:tblGrid>
      <w:tr w:rsidR="00D6277E" w:rsidRPr="004D0322" w:rsidTr="00752F51">
        <w:trPr>
          <w:trHeight w:val="224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7E" w:rsidRPr="004D0322" w:rsidRDefault="00D6277E" w:rsidP="00752F51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18"/>
                <w:sz w:val="22"/>
                <w:szCs w:val="22"/>
              </w:rPr>
              <w:t>補助金額の確定額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7E" w:rsidRPr="004D0322" w:rsidRDefault="00D6277E" w:rsidP="00752F51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18"/>
                <w:sz w:val="22"/>
                <w:szCs w:val="22"/>
              </w:rPr>
              <w:t>請求額</w:t>
            </w:r>
          </w:p>
        </w:tc>
      </w:tr>
      <w:tr w:rsidR="00D6277E" w:rsidRPr="004D0322" w:rsidTr="00752F51">
        <w:trPr>
          <w:trHeight w:val="448"/>
          <w:jc w:val="center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7E" w:rsidRPr="004D0322" w:rsidRDefault="00D6277E" w:rsidP="00752F51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noProof/>
                <w:color w:val="auto"/>
                <w:sz w:val="22"/>
                <w:szCs w:val="22"/>
              </w:rPr>
              <w:t>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7E" w:rsidRPr="004D0322" w:rsidRDefault="00D6277E" w:rsidP="00752F51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noProof/>
                <w:color w:val="auto"/>
                <w:sz w:val="22"/>
                <w:szCs w:val="22"/>
              </w:rPr>
              <w:t>円</w:t>
            </w:r>
          </w:p>
        </w:tc>
      </w:tr>
    </w:tbl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振込先</w:t>
      </w:r>
    </w:p>
    <w:p w:rsidR="00D6277E" w:rsidRPr="004D0322" w:rsidRDefault="00D6277E" w:rsidP="00D6277E">
      <w:pPr>
        <w:autoSpaceDE w:val="0"/>
        <w:autoSpaceDN w:val="0"/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  <w:sz w:val="22"/>
          <w:szCs w:val="22"/>
        </w:rPr>
      </w:pPr>
      <w:r w:rsidRPr="004D0322">
        <w:rPr>
          <w:rFonts w:ascii="ＭＳ 明朝" w:hAnsi="ＭＳ 明朝" w:hint="eastAsia"/>
          <w:snapToGrid w:val="0"/>
          <w:color w:val="auto"/>
          <w:spacing w:val="2"/>
          <w:sz w:val="22"/>
          <w:szCs w:val="22"/>
        </w:rPr>
        <w:t xml:space="preserve">　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D6277E" w:rsidRPr="004D0322" w:rsidTr="00752F51">
        <w:trPr>
          <w:trHeight w:val="613"/>
        </w:trPr>
        <w:tc>
          <w:tcPr>
            <w:tcW w:w="2410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銀行名</w:t>
            </w:r>
          </w:p>
        </w:tc>
        <w:tc>
          <w:tcPr>
            <w:tcW w:w="6095" w:type="dxa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D6277E" w:rsidRPr="004D0322" w:rsidTr="00752F51">
        <w:trPr>
          <w:trHeight w:val="613"/>
        </w:trPr>
        <w:tc>
          <w:tcPr>
            <w:tcW w:w="2410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支店名</w:t>
            </w:r>
          </w:p>
        </w:tc>
        <w:tc>
          <w:tcPr>
            <w:tcW w:w="6095" w:type="dxa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D6277E" w:rsidRPr="004D0322" w:rsidTr="00752F51">
        <w:trPr>
          <w:trHeight w:val="613"/>
        </w:trPr>
        <w:tc>
          <w:tcPr>
            <w:tcW w:w="2410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口座種別</w:t>
            </w:r>
          </w:p>
        </w:tc>
        <w:tc>
          <w:tcPr>
            <w:tcW w:w="6095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普通　　・　　当座</w:t>
            </w:r>
          </w:p>
        </w:tc>
      </w:tr>
      <w:tr w:rsidR="00D6277E" w:rsidRPr="004D0322" w:rsidTr="00752F51">
        <w:trPr>
          <w:trHeight w:val="613"/>
        </w:trPr>
        <w:tc>
          <w:tcPr>
            <w:tcW w:w="2410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口座番号</w:t>
            </w:r>
          </w:p>
        </w:tc>
        <w:tc>
          <w:tcPr>
            <w:tcW w:w="6095" w:type="dxa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D6277E" w:rsidRPr="004D0322" w:rsidTr="00752F51">
        <w:trPr>
          <w:trHeight w:val="613"/>
        </w:trPr>
        <w:tc>
          <w:tcPr>
            <w:tcW w:w="2410" w:type="dxa"/>
            <w:vAlign w:val="center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  <w:t>&lt;</w:t>
            </w: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フリガナ</w:t>
            </w:r>
            <w:r w:rsidRPr="004D0322"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  <w:t>&gt;</w:t>
            </w:r>
          </w:p>
        </w:tc>
        <w:tc>
          <w:tcPr>
            <w:tcW w:w="6095" w:type="dxa"/>
          </w:tcPr>
          <w:p w:rsidR="00D6277E" w:rsidRPr="004D0322" w:rsidRDefault="00D6277E" w:rsidP="00752F51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  <w:tr w:rsidR="00D6277E" w:rsidRPr="0031421F" w:rsidTr="00752F51">
        <w:trPr>
          <w:trHeight w:val="613"/>
        </w:trPr>
        <w:tc>
          <w:tcPr>
            <w:tcW w:w="2410" w:type="dxa"/>
            <w:vAlign w:val="center"/>
          </w:tcPr>
          <w:p w:rsidR="00D6277E" w:rsidRPr="0031421F" w:rsidRDefault="00D6277E" w:rsidP="00752F51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  <w:r w:rsidRPr="004D0322">
              <w:rPr>
                <w:rFonts w:ascii="ＭＳ 明朝" w:hAnsi="ＭＳ 明朝" w:hint="eastAsia"/>
                <w:snapToGrid w:val="0"/>
                <w:color w:val="auto"/>
                <w:spacing w:val="2"/>
                <w:sz w:val="22"/>
                <w:szCs w:val="22"/>
              </w:rPr>
              <w:t>口座名義人</w:t>
            </w:r>
          </w:p>
        </w:tc>
        <w:tc>
          <w:tcPr>
            <w:tcW w:w="6095" w:type="dxa"/>
          </w:tcPr>
          <w:p w:rsidR="00D6277E" w:rsidRPr="0031421F" w:rsidRDefault="00D6277E" w:rsidP="00752F51">
            <w:pPr>
              <w:autoSpaceDE w:val="0"/>
              <w:autoSpaceDN w:val="0"/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  <w:sz w:val="22"/>
                <w:szCs w:val="22"/>
              </w:rPr>
            </w:pPr>
          </w:p>
        </w:tc>
      </w:tr>
    </w:tbl>
    <w:p w:rsidR="005A7871" w:rsidRPr="00D6277E" w:rsidRDefault="005A7871" w:rsidP="00D6277E"/>
    <w:sectPr w:rsidR="005A7871" w:rsidRPr="00D6277E" w:rsidSect="005D03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1B"/>
    <w:rsid w:val="002D551F"/>
    <w:rsid w:val="004A7FB1"/>
    <w:rsid w:val="005A7871"/>
    <w:rsid w:val="005D031B"/>
    <w:rsid w:val="00774AC6"/>
    <w:rsid w:val="00C3525F"/>
    <w:rsid w:val="00D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23567"/>
  <w15:chartTrackingRefBased/>
  <w15:docId w15:val="{FC266CFB-6A63-496E-9B54-7D736F7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1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25F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525F"/>
    <w:rPr>
      <w:rFonts w:ascii="ＭＳ 明朝" w:eastAsia="ＭＳ 明朝" w:hAnsi="ＭＳ 明朝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D6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2023-09-15T02:26:00Z</dcterms:created>
  <dcterms:modified xsi:type="dcterms:W3CDTF">2023-09-15T02:26:00Z</dcterms:modified>
</cp:coreProperties>
</file>