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29A" w:rsidRPr="00D734A0" w:rsidRDefault="00D734A0" w:rsidP="00D734A0">
      <w:pPr>
        <w:jc w:val="center"/>
        <w:rPr>
          <w:rFonts w:asciiTheme="majorEastAsia" w:eastAsiaTheme="majorEastAsia" w:hAnsiTheme="majorEastAsia"/>
        </w:rPr>
      </w:pPr>
      <w:r w:rsidRPr="00D734A0">
        <w:rPr>
          <w:rFonts w:asciiTheme="majorEastAsia" w:eastAsiaTheme="majorEastAsia" w:hAnsiTheme="majorEastAsia" w:hint="eastAsia"/>
        </w:rPr>
        <w:t>令和</w:t>
      </w:r>
      <w:r w:rsidR="002954F9" w:rsidRPr="00D734A0">
        <w:rPr>
          <w:rFonts w:asciiTheme="majorEastAsia" w:eastAsiaTheme="majorEastAsia" w:hAnsiTheme="majorEastAsia" w:hint="eastAsia"/>
        </w:rPr>
        <w:t>○○年</w:t>
      </w:r>
      <w:r w:rsidR="00B00BB8" w:rsidRPr="00D734A0">
        <w:rPr>
          <w:rFonts w:asciiTheme="majorEastAsia" w:eastAsiaTheme="majorEastAsia" w:hAnsiTheme="majorEastAsia" w:hint="eastAsia"/>
        </w:rPr>
        <w:t xml:space="preserve">度　</w:t>
      </w:r>
      <w:r w:rsidR="0084255C">
        <w:rPr>
          <w:rFonts w:asciiTheme="majorEastAsia" w:eastAsiaTheme="majorEastAsia" w:hAnsiTheme="majorEastAsia" w:hint="eastAsia"/>
        </w:rPr>
        <w:t xml:space="preserve">○○小学校　</w:t>
      </w:r>
      <w:r w:rsidR="002954F9" w:rsidRPr="00D734A0">
        <w:rPr>
          <w:rFonts w:asciiTheme="majorEastAsia" w:eastAsiaTheme="majorEastAsia" w:hAnsiTheme="majorEastAsia" w:hint="eastAsia"/>
        </w:rPr>
        <w:t>キャリア教育</w:t>
      </w:r>
      <w:r w:rsidR="00B00BB8" w:rsidRPr="00D734A0">
        <w:rPr>
          <w:rFonts w:asciiTheme="majorEastAsia" w:eastAsiaTheme="majorEastAsia" w:hAnsiTheme="majorEastAsia" w:hint="eastAsia"/>
        </w:rPr>
        <w:t xml:space="preserve">　全体計画</w:t>
      </w:r>
    </w:p>
    <w:p w:rsidR="00B00BB8" w:rsidRDefault="00C07B35">
      <w:r>
        <w:rPr>
          <w:noProof/>
        </w:rPr>
        <w:pict>
          <v:shapetype id="_x0000_t202" coordsize="21600,21600" o:spt="202" path="m,l,21600r21600,l21600,xe">
            <v:stroke joinstyle="miter"/>
            <v:path gradientshapeok="t" o:connecttype="rect"/>
          </v:shapetype>
          <v:shape id="_x0000_s1027" type="#_x0000_t202" style="position:absolute;left:0;text-align:left;margin-left:144.75pt;margin-top:6.75pt;width:232.5pt;height:52.45pt;z-index:251659264">
            <v:textbox inset="5.85pt,.7pt,5.85pt,.7pt">
              <w:txbxContent>
                <w:p w:rsidR="00B00BB8" w:rsidRPr="00D1287E" w:rsidRDefault="00B00BB8" w:rsidP="00D1287E">
                  <w:pPr>
                    <w:jc w:val="center"/>
                    <w:rPr>
                      <w:rFonts w:ascii="HG創英角ｺﾞｼｯｸUB" w:eastAsia="HG創英角ｺﾞｼｯｸUB"/>
                    </w:rPr>
                  </w:pPr>
                  <w:r w:rsidRPr="00D1287E">
                    <w:rPr>
                      <w:rFonts w:ascii="HG創英角ｺﾞｼｯｸUB" w:eastAsia="HG創英角ｺﾞｼｯｸUB" w:hint="eastAsia"/>
                    </w:rPr>
                    <w:t>＜学校</w:t>
                  </w:r>
                  <w:r w:rsidR="00D734A0">
                    <w:rPr>
                      <w:rFonts w:ascii="HG創英角ｺﾞｼｯｸUB" w:eastAsia="HG創英角ｺﾞｼｯｸUB" w:hint="eastAsia"/>
                    </w:rPr>
                    <w:t>の</w:t>
                  </w:r>
                  <w:r w:rsidRPr="00D1287E">
                    <w:rPr>
                      <w:rFonts w:ascii="HG創英角ｺﾞｼｯｸUB" w:eastAsia="HG創英角ｺﾞｼｯｸUB" w:hint="eastAsia"/>
                    </w:rPr>
                    <w:t>教育目標＞</w:t>
                  </w:r>
                </w:p>
              </w:txbxContent>
            </v:textbox>
          </v:shape>
        </w:pict>
      </w:r>
      <w:r>
        <w:rPr>
          <w:noProof/>
        </w:rPr>
        <w:pict>
          <v:shape id="_x0000_s1028" type="#_x0000_t202" style="position:absolute;left:0;text-align:left;margin-left:396.75pt;margin-top:6.75pt;width:132pt;height:91.5pt;z-index:251660288">
            <v:textbox inset="5.85pt,.7pt,5.85pt,.7pt">
              <w:txbxContent>
                <w:p w:rsidR="00B00BB8" w:rsidRDefault="00B00BB8">
                  <w:pPr>
                    <w:rPr>
                      <w:rFonts w:ascii="HG創英角ｺﾞｼｯｸUB" w:eastAsia="HG創英角ｺﾞｼｯｸUB"/>
                      <w:sz w:val="16"/>
                      <w:szCs w:val="16"/>
                    </w:rPr>
                  </w:pPr>
                  <w:r w:rsidRPr="00D1287E">
                    <w:rPr>
                      <w:rFonts w:ascii="HG創英角ｺﾞｼｯｸUB" w:eastAsia="HG創英角ｺﾞｼｯｸUB" w:hint="eastAsia"/>
                      <w:sz w:val="16"/>
                      <w:szCs w:val="16"/>
                    </w:rPr>
                    <w:t>＜地域の実態＞</w:t>
                  </w:r>
                </w:p>
                <w:p w:rsidR="00FB157C" w:rsidRPr="00D1287E" w:rsidRDefault="00FB157C">
                  <w:pPr>
                    <w:rPr>
                      <w:rFonts w:ascii="HG創英角ｺﾞｼｯｸUB" w:eastAsia="HG創英角ｺﾞｼｯｸUB"/>
                      <w:sz w:val="16"/>
                      <w:szCs w:val="16"/>
                    </w:rPr>
                  </w:pPr>
                </w:p>
              </w:txbxContent>
            </v:textbox>
          </v:shape>
        </w:pict>
      </w:r>
      <w:r>
        <w:rPr>
          <w:noProof/>
        </w:rPr>
        <w:pict>
          <v:shape id="_x0000_s1026" type="#_x0000_t202" style="position:absolute;left:0;text-align:left;margin-left:-4.5pt;margin-top:6.75pt;width:132pt;height:91.5pt;z-index:251658240">
            <v:textbox inset="5.85pt,.7pt,5.85pt,.7pt">
              <w:txbxContent>
                <w:p w:rsidR="00B00BB8" w:rsidRDefault="00B00BB8" w:rsidP="00D1287E">
                  <w:pPr>
                    <w:snapToGrid w:val="0"/>
                    <w:rPr>
                      <w:rFonts w:ascii="HG創英角ｺﾞｼｯｸUB" w:eastAsia="HG創英角ｺﾞｼｯｸUB"/>
                      <w:sz w:val="16"/>
                      <w:szCs w:val="16"/>
                    </w:rPr>
                  </w:pPr>
                  <w:r w:rsidRPr="00D1287E">
                    <w:rPr>
                      <w:rFonts w:ascii="HG創英角ｺﾞｼｯｸUB" w:eastAsia="HG創英角ｺﾞｼｯｸUB" w:hint="eastAsia"/>
                      <w:sz w:val="16"/>
                      <w:szCs w:val="16"/>
                    </w:rPr>
                    <w:t>＜児童の実態＞</w:t>
                  </w:r>
                </w:p>
                <w:p w:rsidR="00FB157C" w:rsidRDefault="00FB157C" w:rsidP="00D1287E">
                  <w:pPr>
                    <w:snapToGrid w:val="0"/>
                    <w:rPr>
                      <w:rFonts w:ascii="HG創英角ｺﾞｼｯｸUB" w:eastAsia="HG創英角ｺﾞｼｯｸUB"/>
                      <w:sz w:val="16"/>
                      <w:szCs w:val="16"/>
                    </w:rPr>
                  </w:pPr>
                </w:p>
              </w:txbxContent>
            </v:textbox>
          </v:shape>
        </w:pict>
      </w:r>
    </w:p>
    <w:p w:rsidR="00B00BB8" w:rsidRDefault="00B00BB8"/>
    <w:p w:rsidR="00B00BB8" w:rsidRPr="00EA4D62" w:rsidRDefault="00B00BB8"/>
    <w:p w:rsidR="00D1287E" w:rsidRDefault="00C07B35">
      <w:r>
        <w:rPr>
          <w:noProof/>
        </w:rPr>
        <w:pict>
          <v:group id="_x0000_s1058" style="position:absolute;left:0;text-align:left;margin-left:127.5pt;margin-top:5.2pt;width:267.8pt;height:64.25pt;z-index:251677696" coordorigin="3270,2096" coordsize="5356,1622">
            <v:shapetype id="_x0000_t32" coordsize="21600,21600" o:spt="32" o:oned="t" path="m,l21600,21600e" filled="f">
              <v:path arrowok="t" fillok="f" o:connecttype="none"/>
              <o:lock v:ext="edit" shapetype="t"/>
            </v:shapetype>
            <v:shape id="_x0000_s1036" type="#_x0000_t32" style="position:absolute;left:5976;top:2096;width:0;height:484" o:connectortype="straight"/>
            <v:shape id="_x0000_s1037" type="#_x0000_t32" style="position:absolute;left:3428;top:2269;width:2493;height:0" o:connectortype="straight"/>
            <v:shape id="_x0000_s1038" type="#_x0000_t32" style="position:absolute;left:5921;top:2268;width:2547;height:0" o:connectortype="straight"/>
            <v:shape id="_x0000_s1039" type="#_x0000_t32" style="position:absolute;left:8468;top:2096;width:0;height:1622" o:connectortype="straight"/>
            <v:shape id="_x0000_s1041" type="#_x0000_t32" style="position:absolute;left:3428;top:2096;width:0;height:1622" o:connectortype="straight"/>
            <v:shape id="_x0000_s1042" type="#_x0000_t32" style="position:absolute;left:3270;top:2096;width:158;height:0" o:connectortype="straight"/>
            <v:shape id="_x0000_s1043" type="#_x0000_t32" style="position:absolute;left:3270;top:3718;width:158;height:0" o:connectortype="straight"/>
            <v:shape id="_x0000_s1044" type="#_x0000_t32" style="position:absolute;left:8468;top:3718;width:158;height:0" o:connectortype="straight"/>
            <v:shape id="_x0000_s1046" type="#_x0000_t32" style="position:absolute;left:8468;top:2096;width:158;height:0" o:connectortype="straight"/>
          </v:group>
        </w:pict>
      </w:r>
    </w:p>
    <w:p w:rsidR="00D1287E" w:rsidRPr="00D1287E" w:rsidRDefault="00C07B35" w:rsidP="00D1287E">
      <w:r>
        <w:rPr>
          <w:noProof/>
        </w:rPr>
        <w:pict>
          <v:shape id="_x0000_s1029" type="#_x0000_t202" style="position:absolute;left:0;text-align:left;margin-left:144.75pt;margin-top:8.25pt;width:232.5pt;height:90.5pt;z-index:251661312">
            <v:textbox inset="5.85pt,.7pt,5.85pt,.7pt">
              <w:txbxContent>
                <w:p w:rsidR="00B00BB8" w:rsidRDefault="002954F9" w:rsidP="00D1287E">
                  <w:pPr>
                    <w:jc w:val="center"/>
                    <w:rPr>
                      <w:rFonts w:ascii="HG創英角ｺﾞｼｯｸUB" w:eastAsia="HG創英角ｺﾞｼｯｸUB"/>
                    </w:rPr>
                  </w:pPr>
                  <w:r>
                    <w:rPr>
                      <w:rFonts w:ascii="HG創英角ｺﾞｼｯｸUB" w:eastAsia="HG創英角ｺﾞｼｯｸUB" w:hint="eastAsia"/>
                    </w:rPr>
                    <w:t>＜キャリア教育</w:t>
                  </w:r>
                  <w:r w:rsidR="00B00BB8" w:rsidRPr="00D1287E">
                    <w:rPr>
                      <w:rFonts w:ascii="HG創英角ｺﾞｼｯｸUB" w:eastAsia="HG創英角ｺﾞｼｯｸUB" w:hint="eastAsia"/>
                    </w:rPr>
                    <w:t>の目標＞</w:t>
                  </w:r>
                </w:p>
                <w:p w:rsidR="00D734A0" w:rsidRPr="008C7C47" w:rsidRDefault="00D734A0" w:rsidP="008C7C47">
                  <w:pPr>
                    <w:snapToGrid w:val="0"/>
                    <w:jc w:val="left"/>
                    <w:rPr>
                      <w:rFonts w:asciiTheme="minorEastAsia" w:hAnsiTheme="minorEastAsia"/>
                      <w:sz w:val="20"/>
                    </w:rPr>
                  </w:pPr>
                  <w:r w:rsidRPr="00D734A0">
                    <w:rPr>
                      <w:rFonts w:asciiTheme="minorEastAsia" w:hAnsiTheme="minorEastAsia" w:hint="eastAsia"/>
                    </w:rPr>
                    <w:t>例）</w:t>
                  </w:r>
                  <w:r w:rsidRPr="008C7C47">
                    <w:rPr>
                      <w:rFonts w:asciiTheme="minorEastAsia" w:hAnsiTheme="minorEastAsia" w:hint="eastAsia"/>
                      <w:sz w:val="20"/>
                    </w:rPr>
                    <w:t>他者との豊かな関わりと自己の振り返りを通して、自分らしさに気付</w:t>
                  </w:r>
                  <w:r w:rsidR="008C7C47" w:rsidRPr="008C7C47">
                    <w:rPr>
                      <w:rFonts w:asciiTheme="minorEastAsia" w:hAnsiTheme="minorEastAsia" w:hint="eastAsia"/>
                      <w:sz w:val="20"/>
                    </w:rPr>
                    <w:t>き</w:t>
                  </w:r>
                  <w:r w:rsidRPr="008C7C47">
                    <w:rPr>
                      <w:rFonts w:asciiTheme="minorEastAsia" w:hAnsiTheme="minorEastAsia" w:hint="eastAsia"/>
                      <w:sz w:val="20"/>
                    </w:rPr>
                    <w:t>、夢や目標に向かって努力</w:t>
                  </w:r>
                  <w:r w:rsidR="008C7C47" w:rsidRPr="008C7C47">
                    <w:rPr>
                      <w:rFonts w:asciiTheme="minorEastAsia" w:hAnsiTheme="minorEastAsia" w:hint="eastAsia"/>
                      <w:sz w:val="20"/>
                    </w:rPr>
                    <w:t>するとともに、学び続けようとする</w:t>
                  </w:r>
                  <w:r w:rsidRPr="008C7C47">
                    <w:rPr>
                      <w:rFonts w:asciiTheme="minorEastAsia" w:hAnsiTheme="minorEastAsia" w:hint="eastAsia"/>
                      <w:sz w:val="20"/>
                    </w:rPr>
                    <w:t>児童の育成</w:t>
                  </w:r>
                </w:p>
                <w:p w:rsidR="00D734A0" w:rsidRPr="008C7C47" w:rsidRDefault="00D734A0" w:rsidP="008C7C47">
                  <w:pPr>
                    <w:snapToGrid w:val="0"/>
                    <w:jc w:val="left"/>
                    <w:rPr>
                      <w:rFonts w:ascii="HG創英角ｺﾞｼｯｸUB" w:eastAsia="HG創英角ｺﾞｼｯｸUB"/>
                      <w:sz w:val="20"/>
                    </w:rPr>
                  </w:pPr>
                </w:p>
              </w:txbxContent>
            </v:textbox>
          </v:shape>
        </w:pict>
      </w:r>
    </w:p>
    <w:p w:rsidR="00D1287E" w:rsidRPr="00D1287E" w:rsidRDefault="00C07B35" w:rsidP="00D1287E">
      <w:r>
        <w:rPr>
          <w:noProof/>
        </w:rPr>
        <w:pict>
          <v:shape id="_x0000_s1031" type="#_x0000_t202" style="position:absolute;left:0;text-align:left;margin-left:396.75pt;margin-top:14.25pt;width:132pt;height:70.5pt;z-index:251663360">
            <v:textbox inset="5.85pt,.7pt,5.85pt,.7pt">
              <w:txbxContent>
                <w:p w:rsidR="00B00BB8" w:rsidRDefault="00B00BB8" w:rsidP="00E33DBD">
                  <w:pPr>
                    <w:snapToGrid w:val="0"/>
                    <w:rPr>
                      <w:rFonts w:ascii="HG創英角ｺﾞｼｯｸUB" w:eastAsia="HG創英角ｺﾞｼｯｸUB"/>
                      <w:sz w:val="16"/>
                      <w:szCs w:val="16"/>
                    </w:rPr>
                  </w:pPr>
                  <w:r w:rsidRPr="00D1287E">
                    <w:rPr>
                      <w:rFonts w:ascii="HG創英角ｺﾞｼｯｸUB" w:eastAsia="HG創英角ｺﾞｼｯｸUB" w:hint="eastAsia"/>
                      <w:sz w:val="16"/>
                      <w:szCs w:val="16"/>
                    </w:rPr>
                    <w:t>＜</w:t>
                  </w:r>
                  <w:r w:rsidR="00D1287E" w:rsidRPr="00D1287E">
                    <w:rPr>
                      <w:rFonts w:ascii="HG創英角ｺﾞｼｯｸUB" w:eastAsia="HG創英角ｺﾞｼｯｸUB" w:hint="eastAsia"/>
                      <w:sz w:val="16"/>
                      <w:szCs w:val="16"/>
                    </w:rPr>
                    <w:t>教師の願い</w:t>
                  </w:r>
                  <w:r w:rsidRPr="00D1287E">
                    <w:rPr>
                      <w:rFonts w:ascii="HG創英角ｺﾞｼｯｸUB" w:eastAsia="HG創英角ｺﾞｼｯｸUB" w:hint="eastAsia"/>
                      <w:sz w:val="16"/>
                      <w:szCs w:val="16"/>
                    </w:rPr>
                    <w:t>＞</w:t>
                  </w:r>
                </w:p>
                <w:p w:rsidR="00FB157C" w:rsidRPr="00D1287E" w:rsidRDefault="00FB157C" w:rsidP="00E33DBD">
                  <w:pPr>
                    <w:snapToGrid w:val="0"/>
                    <w:rPr>
                      <w:rFonts w:ascii="HG創英角ｺﾞｼｯｸUB" w:eastAsia="HG創英角ｺﾞｼｯｸUB"/>
                      <w:sz w:val="16"/>
                      <w:szCs w:val="16"/>
                    </w:rPr>
                  </w:pPr>
                </w:p>
              </w:txbxContent>
            </v:textbox>
          </v:shape>
        </w:pict>
      </w:r>
      <w:r>
        <w:rPr>
          <w:noProof/>
        </w:rPr>
        <w:pict>
          <v:shape id="_x0000_s1030" type="#_x0000_t202" style="position:absolute;left:0;text-align:left;margin-left:-4.5pt;margin-top:14.25pt;width:132pt;height:65.35pt;z-index:251662336">
            <v:textbox inset="5.85pt,.7pt,5.85pt,.7pt">
              <w:txbxContent>
                <w:p w:rsidR="00B00BB8" w:rsidRDefault="00B00BB8" w:rsidP="00D1287E">
                  <w:pPr>
                    <w:snapToGrid w:val="0"/>
                    <w:rPr>
                      <w:rFonts w:ascii="HG創英角ｺﾞｼｯｸUB" w:eastAsia="HG創英角ｺﾞｼｯｸUB"/>
                      <w:sz w:val="16"/>
                      <w:szCs w:val="16"/>
                    </w:rPr>
                  </w:pPr>
                  <w:r w:rsidRPr="00D1287E">
                    <w:rPr>
                      <w:rFonts w:ascii="HG創英角ｺﾞｼｯｸUB" w:eastAsia="HG創英角ｺﾞｼｯｸUB" w:hint="eastAsia"/>
                      <w:sz w:val="16"/>
                      <w:szCs w:val="16"/>
                    </w:rPr>
                    <w:t>＜</w:t>
                  </w:r>
                  <w:r w:rsidR="00D1287E" w:rsidRPr="00D1287E">
                    <w:rPr>
                      <w:rFonts w:ascii="HG創英角ｺﾞｼｯｸUB" w:eastAsia="HG創英角ｺﾞｼｯｸUB" w:hint="eastAsia"/>
                      <w:sz w:val="16"/>
                      <w:szCs w:val="16"/>
                    </w:rPr>
                    <w:t>保護者・地域の願い</w:t>
                  </w:r>
                  <w:r w:rsidRPr="00D1287E">
                    <w:rPr>
                      <w:rFonts w:ascii="HG創英角ｺﾞｼｯｸUB" w:eastAsia="HG創英角ｺﾞｼｯｸUB" w:hint="eastAsia"/>
                      <w:sz w:val="16"/>
                      <w:szCs w:val="16"/>
                    </w:rPr>
                    <w:t>＞</w:t>
                  </w:r>
                </w:p>
                <w:p w:rsidR="00FB157C" w:rsidRPr="00D1287E" w:rsidRDefault="00FB157C" w:rsidP="00D1287E">
                  <w:pPr>
                    <w:snapToGrid w:val="0"/>
                    <w:rPr>
                      <w:rFonts w:ascii="HG創英角ｺﾞｼｯｸUB" w:eastAsia="HG創英角ｺﾞｼｯｸUB"/>
                      <w:sz w:val="16"/>
                      <w:szCs w:val="16"/>
                    </w:rPr>
                  </w:pPr>
                </w:p>
              </w:txbxContent>
            </v:textbox>
          </v:shape>
        </w:pict>
      </w:r>
    </w:p>
    <w:p w:rsidR="00D1287E" w:rsidRPr="00D1287E" w:rsidRDefault="00D1287E" w:rsidP="00D1287E"/>
    <w:p w:rsidR="00D1287E" w:rsidRPr="00D1287E" w:rsidRDefault="00D1287E" w:rsidP="00D1287E"/>
    <w:p w:rsidR="00D1287E" w:rsidRPr="00D1287E" w:rsidRDefault="00C07B35" w:rsidP="00D1287E">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00" type="#_x0000_t62" style="position:absolute;left:0;text-align:left;margin-left:.75pt;margin-top:3pt;width:182.25pt;height:44.25pt;z-index:251711488" adj="19947,25188">
            <v:textbox inset="5.85pt,.7pt,5.85pt,.7pt">
              <w:txbxContent>
                <w:p w:rsidR="007A0904" w:rsidRPr="007A0904" w:rsidRDefault="007A0904" w:rsidP="007A0904">
                  <w:pPr>
                    <w:snapToGrid w:val="0"/>
                    <w:rPr>
                      <w:sz w:val="18"/>
                    </w:rPr>
                  </w:pPr>
                  <w:r>
                    <w:rPr>
                      <w:rFonts w:hint="eastAsia"/>
                      <w:sz w:val="18"/>
                    </w:rPr>
                    <w:t>学校の教育目標を見つめ直すプロセスで確認した期待する資質・能力をベースに考えることもでき</w:t>
                  </w:r>
                  <w:r w:rsidR="00EA4D62">
                    <w:rPr>
                      <w:rFonts w:hint="eastAsia"/>
                      <w:sz w:val="18"/>
                    </w:rPr>
                    <w:t>ます</w:t>
                  </w:r>
                  <w:r>
                    <w:rPr>
                      <w:rFonts w:hint="eastAsia"/>
                      <w:sz w:val="18"/>
                    </w:rPr>
                    <w:t>。</w:t>
                  </w:r>
                </w:p>
              </w:txbxContent>
            </v:textbox>
          </v:shape>
        </w:pict>
      </w:r>
      <w:r>
        <w:rPr>
          <w:noProof/>
        </w:rPr>
        <w:pict>
          <v:shape id="_x0000_s1099" type="#_x0000_t62" style="position:absolute;left:0;text-align:left;margin-left:341.25pt;margin-top:18pt;width:182.25pt;height:29.25pt;z-index:251710464" adj="658,30905">
            <v:textbox inset="5.85pt,.7pt,5.85pt,.7pt">
              <w:txbxContent>
                <w:p w:rsidR="007A0904" w:rsidRPr="007A0904" w:rsidRDefault="00EA4D62" w:rsidP="007A0904">
                  <w:pPr>
                    <w:snapToGrid w:val="0"/>
                    <w:rPr>
                      <w:sz w:val="18"/>
                    </w:rPr>
                  </w:pPr>
                  <w:r>
                    <w:rPr>
                      <w:rFonts w:hint="eastAsia"/>
                      <w:sz w:val="18"/>
                    </w:rPr>
                    <w:t>未来をえがく</w:t>
                  </w:r>
                  <w:r w:rsidR="007A0904" w:rsidRPr="007A0904">
                    <w:rPr>
                      <w:rFonts w:hint="eastAsia"/>
                      <w:sz w:val="18"/>
                    </w:rPr>
                    <w:t>キャリア・ノート</w:t>
                  </w:r>
                  <w:r>
                    <w:rPr>
                      <w:rFonts w:hint="eastAsia"/>
                      <w:sz w:val="18"/>
                    </w:rPr>
                    <w:t>！</w:t>
                  </w:r>
                  <w:r w:rsidR="007A0904" w:rsidRPr="007A0904">
                    <w:rPr>
                      <w:rFonts w:hint="eastAsia"/>
                      <w:sz w:val="18"/>
                    </w:rPr>
                    <w:t>の記載も参考に</w:t>
                  </w:r>
                  <w:r w:rsidR="007A0904">
                    <w:rPr>
                      <w:rFonts w:hint="eastAsia"/>
                      <w:sz w:val="18"/>
                    </w:rPr>
                    <w:t>してください</w:t>
                  </w:r>
                </w:p>
              </w:txbxContent>
            </v:textbox>
          </v:shape>
        </w:pict>
      </w:r>
    </w:p>
    <w:p w:rsidR="00F74E9C" w:rsidRDefault="00C07B35" w:rsidP="00D1287E">
      <w:pPr>
        <w:rPr>
          <w:rFonts w:ascii="HG創英角ｺﾞｼｯｸUB" w:eastAsia="HG創英角ｺﾞｼｯｸUB"/>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94" type="#_x0000_t5" style="position:absolute;left:0;text-align:left;margin-left:197.25pt;margin-top:14.25pt;width:129pt;height:14.25pt;rotation:180;z-index:251706368" fillcolor="black [3213]" strokecolor="black [3213]">
            <v:textbox inset="5.85pt,.7pt,5.85pt,.7pt"/>
          </v:shape>
        </w:pict>
      </w:r>
    </w:p>
    <w:p w:rsidR="00C53176" w:rsidRDefault="00C53176" w:rsidP="00D1287E">
      <w:pPr>
        <w:rPr>
          <w:rFonts w:ascii="HG創英角ｺﾞｼｯｸUB" w:eastAsia="HG創英角ｺﾞｼｯｸUB"/>
        </w:rPr>
      </w:pPr>
    </w:p>
    <w:p w:rsidR="002954F9" w:rsidRPr="005B4F10" w:rsidRDefault="00D734A0" w:rsidP="002954F9">
      <w:pPr>
        <w:rPr>
          <w:rFonts w:ascii="HG創英角ｺﾞｼｯｸUB" w:eastAsia="HG創英角ｺﾞｼｯｸUB"/>
        </w:rPr>
      </w:pPr>
      <w:r>
        <w:rPr>
          <w:rFonts w:ascii="HG創英角ｺﾞｼｯｸUB" w:eastAsia="HG創英角ｺﾞｼｯｸUB" w:hint="eastAsia"/>
        </w:rPr>
        <w:t>＜本校のキャリア教育で育成を目指す資質・能力</w:t>
      </w:r>
      <w:r w:rsidR="002954F9">
        <w:rPr>
          <w:rFonts w:ascii="HG創英角ｺﾞｼｯｸUB" w:eastAsia="HG創英角ｺﾞｼｯｸUB" w:hint="eastAsia"/>
        </w:rPr>
        <w:t>（基礎的・汎用的能力）</w:t>
      </w:r>
      <w:r w:rsidR="002954F9" w:rsidRPr="005B4F10">
        <w:rPr>
          <w:rFonts w:ascii="HG創英角ｺﾞｼｯｸUB" w:eastAsia="HG創英角ｺﾞｼｯｸUB" w:hint="eastAsia"/>
        </w:rPr>
        <w:t>＞</w:t>
      </w:r>
      <w:r w:rsidR="005A36A4">
        <w:rPr>
          <w:rFonts w:ascii="HG創英角ｺﾞｼｯｸUB" w:eastAsia="HG創英角ｺﾞｼｯｸUB" w:hint="eastAsia"/>
        </w:rPr>
        <w:t xml:space="preserve">　（例）</w:t>
      </w:r>
    </w:p>
    <w:tbl>
      <w:tblPr>
        <w:tblStyle w:val="a7"/>
        <w:tblW w:w="0" w:type="auto"/>
        <w:tblLook w:val="04A0" w:firstRow="1" w:lastRow="0" w:firstColumn="1" w:lastColumn="0" w:noHBand="0" w:noVBand="1"/>
      </w:tblPr>
      <w:tblGrid>
        <w:gridCol w:w="1809"/>
        <w:gridCol w:w="2127"/>
        <w:gridCol w:w="2268"/>
        <w:gridCol w:w="2317"/>
        <w:gridCol w:w="2143"/>
      </w:tblGrid>
      <w:tr w:rsidR="0015050E" w:rsidTr="00FC486B">
        <w:tc>
          <w:tcPr>
            <w:tcW w:w="10664" w:type="dxa"/>
            <w:gridSpan w:val="5"/>
          </w:tcPr>
          <w:p w:rsidR="0015050E" w:rsidRPr="00DF1B18" w:rsidRDefault="00DF1B18" w:rsidP="00D734A0">
            <w:pPr>
              <w:jc w:val="center"/>
              <w:rPr>
                <w:rFonts w:ascii="Meiryo UI" w:eastAsia="Meiryo UI" w:hAnsi="Meiryo UI"/>
                <w:b/>
                <w:sz w:val="20"/>
                <w:szCs w:val="21"/>
              </w:rPr>
            </w:pPr>
            <w:r>
              <w:rPr>
                <w:rFonts w:ascii="Meiryo UI" w:eastAsia="Meiryo UI" w:hAnsi="Meiryo UI" w:hint="eastAsia"/>
                <w:b/>
                <w:sz w:val="20"/>
                <w:szCs w:val="21"/>
              </w:rPr>
              <w:t>進路の探索・選択にかかる基盤形成の時期</w:t>
            </w:r>
          </w:p>
        </w:tc>
      </w:tr>
      <w:tr w:rsidR="00D734A0" w:rsidTr="003C4F61">
        <w:tc>
          <w:tcPr>
            <w:tcW w:w="1809" w:type="dxa"/>
          </w:tcPr>
          <w:p w:rsidR="00D734A0" w:rsidRDefault="00D734A0" w:rsidP="00D1287E">
            <w:pPr>
              <w:rPr>
                <w:rFonts w:ascii="HG創英角ｺﾞｼｯｸUB" w:eastAsia="HG創英角ｺﾞｼｯｸUB"/>
                <w:szCs w:val="21"/>
              </w:rPr>
            </w:pPr>
          </w:p>
        </w:tc>
        <w:tc>
          <w:tcPr>
            <w:tcW w:w="2127" w:type="dxa"/>
          </w:tcPr>
          <w:p w:rsidR="00D734A0" w:rsidRPr="00D734A0" w:rsidRDefault="00D734A0" w:rsidP="00D734A0">
            <w:pPr>
              <w:jc w:val="center"/>
              <w:rPr>
                <w:rFonts w:ascii="Meiryo UI" w:eastAsia="Meiryo UI" w:hAnsi="Meiryo UI"/>
                <w:b/>
                <w:szCs w:val="21"/>
              </w:rPr>
            </w:pPr>
            <w:r w:rsidRPr="00D734A0">
              <w:rPr>
                <w:rFonts w:ascii="Meiryo UI" w:eastAsia="Meiryo UI" w:hAnsi="Meiryo UI" w:hint="eastAsia"/>
                <w:b/>
                <w:szCs w:val="21"/>
              </w:rPr>
              <w:t>低学年</w:t>
            </w:r>
          </w:p>
        </w:tc>
        <w:tc>
          <w:tcPr>
            <w:tcW w:w="2268" w:type="dxa"/>
          </w:tcPr>
          <w:p w:rsidR="00D734A0" w:rsidRPr="00D734A0" w:rsidRDefault="00D734A0" w:rsidP="00D734A0">
            <w:pPr>
              <w:jc w:val="center"/>
              <w:rPr>
                <w:rFonts w:ascii="Meiryo UI" w:eastAsia="Meiryo UI" w:hAnsi="Meiryo UI"/>
                <w:b/>
                <w:szCs w:val="21"/>
              </w:rPr>
            </w:pPr>
            <w:r w:rsidRPr="00D734A0">
              <w:rPr>
                <w:rFonts w:ascii="Meiryo UI" w:eastAsia="Meiryo UI" w:hAnsi="Meiryo UI" w:hint="eastAsia"/>
                <w:b/>
                <w:szCs w:val="21"/>
              </w:rPr>
              <w:t>中学年</w:t>
            </w:r>
          </w:p>
        </w:tc>
        <w:tc>
          <w:tcPr>
            <w:tcW w:w="2317" w:type="dxa"/>
          </w:tcPr>
          <w:p w:rsidR="00D734A0" w:rsidRPr="00D734A0" w:rsidRDefault="00D734A0" w:rsidP="00D734A0">
            <w:pPr>
              <w:jc w:val="center"/>
              <w:rPr>
                <w:rFonts w:ascii="Meiryo UI" w:eastAsia="Meiryo UI" w:hAnsi="Meiryo UI"/>
                <w:b/>
                <w:szCs w:val="21"/>
              </w:rPr>
            </w:pPr>
            <w:r w:rsidRPr="00D734A0">
              <w:rPr>
                <w:rFonts w:ascii="Meiryo UI" w:eastAsia="Meiryo UI" w:hAnsi="Meiryo UI" w:hint="eastAsia"/>
                <w:b/>
                <w:szCs w:val="21"/>
              </w:rPr>
              <w:t>高学年</w:t>
            </w:r>
          </w:p>
        </w:tc>
        <w:tc>
          <w:tcPr>
            <w:tcW w:w="2143" w:type="dxa"/>
          </w:tcPr>
          <w:p w:rsidR="00D734A0" w:rsidRPr="00D734A0" w:rsidRDefault="00D734A0" w:rsidP="00D734A0">
            <w:pPr>
              <w:jc w:val="center"/>
              <w:rPr>
                <w:rFonts w:ascii="Meiryo UI" w:eastAsia="Meiryo UI" w:hAnsi="Meiryo UI"/>
                <w:b/>
                <w:szCs w:val="21"/>
              </w:rPr>
            </w:pPr>
            <w:r w:rsidRPr="00D734A0">
              <w:rPr>
                <w:rFonts w:ascii="Meiryo UI" w:eastAsia="Meiryo UI" w:hAnsi="Meiryo UI" w:hint="eastAsia"/>
                <w:b/>
                <w:szCs w:val="21"/>
              </w:rPr>
              <w:t>特別支援</w:t>
            </w:r>
          </w:p>
        </w:tc>
      </w:tr>
      <w:tr w:rsidR="00D734A0" w:rsidTr="003C4F61">
        <w:tc>
          <w:tcPr>
            <w:tcW w:w="1809" w:type="dxa"/>
          </w:tcPr>
          <w:p w:rsidR="00D734A0" w:rsidRPr="00D734A0" w:rsidRDefault="00D734A0" w:rsidP="00D1287E">
            <w:pPr>
              <w:rPr>
                <w:rFonts w:ascii="Meiryo UI" w:eastAsia="Meiryo UI" w:hAnsi="Meiryo UI"/>
                <w:b/>
                <w:szCs w:val="21"/>
              </w:rPr>
            </w:pPr>
            <w:r w:rsidRPr="00D734A0">
              <w:rPr>
                <w:rFonts w:ascii="Meiryo UI" w:eastAsia="Meiryo UI" w:hAnsi="Meiryo UI" w:hint="eastAsia"/>
                <w:b/>
                <w:szCs w:val="21"/>
              </w:rPr>
              <w:t>人間関係形成・</w:t>
            </w:r>
          </w:p>
          <w:p w:rsidR="00D734A0" w:rsidRPr="00D734A0" w:rsidRDefault="00D734A0" w:rsidP="00D1287E">
            <w:pPr>
              <w:rPr>
                <w:rFonts w:ascii="Meiryo UI" w:eastAsia="Meiryo UI" w:hAnsi="Meiryo UI"/>
                <w:b/>
                <w:szCs w:val="21"/>
              </w:rPr>
            </w:pPr>
            <w:r w:rsidRPr="00D734A0">
              <w:rPr>
                <w:rFonts w:ascii="Meiryo UI" w:eastAsia="Meiryo UI" w:hAnsi="Meiryo UI" w:hint="eastAsia"/>
                <w:b/>
                <w:szCs w:val="21"/>
              </w:rPr>
              <w:t>社会形成能力</w:t>
            </w:r>
          </w:p>
        </w:tc>
        <w:tc>
          <w:tcPr>
            <w:tcW w:w="2127" w:type="dxa"/>
          </w:tcPr>
          <w:p w:rsidR="00D734A0" w:rsidRPr="003C4F61" w:rsidRDefault="005419B2" w:rsidP="005419B2">
            <w:pPr>
              <w:snapToGrid w:val="0"/>
              <w:rPr>
                <w:rFonts w:ascii="Meiryo UI" w:eastAsia="Meiryo UI" w:hAnsi="Meiryo UI"/>
                <w:sz w:val="18"/>
                <w:szCs w:val="16"/>
              </w:rPr>
            </w:pPr>
            <w:r w:rsidRPr="003C4F61">
              <w:rPr>
                <w:rFonts w:ascii="Meiryo UI" w:eastAsia="Meiryo UI" w:hAnsi="Meiryo UI" w:hint="eastAsia"/>
                <w:sz w:val="18"/>
                <w:szCs w:val="16"/>
              </w:rPr>
              <w:t>友だちの考えを聞き、よいところを見付け、仲良く活動しようとする。</w:t>
            </w:r>
          </w:p>
        </w:tc>
        <w:tc>
          <w:tcPr>
            <w:tcW w:w="2268" w:type="dxa"/>
          </w:tcPr>
          <w:p w:rsidR="00D734A0" w:rsidRPr="003C4F61" w:rsidRDefault="005419B2" w:rsidP="005419B2">
            <w:pPr>
              <w:snapToGrid w:val="0"/>
              <w:rPr>
                <w:rFonts w:ascii="Meiryo UI" w:eastAsia="Meiryo UI" w:hAnsi="Meiryo UI"/>
                <w:sz w:val="18"/>
                <w:szCs w:val="16"/>
              </w:rPr>
            </w:pPr>
            <w:r w:rsidRPr="003C4F61">
              <w:rPr>
                <w:rFonts w:ascii="Meiryo UI" w:eastAsia="Meiryo UI" w:hAnsi="Meiryo UI" w:hint="eastAsia"/>
                <w:sz w:val="18"/>
                <w:szCs w:val="16"/>
              </w:rPr>
              <w:t>友だちの考えを聞き、いいところを取り入れたり、違いを認めたりして、進んで活動しようとする。</w:t>
            </w:r>
          </w:p>
        </w:tc>
        <w:tc>
          <w:tcPr>
            <w:tcW w:w="2317" w:type="dxa"/>
          </w:tcPr>
          <w:p w:rsidR="00D734A0" w:rsidRPr="003C4F61" w:rsidRDefault="005419B2" w:rsidP="005419B2">
            <w:pPr>
              <w:snapToGrid w:val="0"/>
              <w:rPr>
                <w:rFonts w:ascii="Meiryo UI" w:eastAsia="Meiryo UI" w:hAnsi="Meiryo UI"/>
                <w:sz w:val="18"/>
                <w:szCs w:val="16"/>
              </w:rPr>
            </w:pPr>
            <w:r w:rsidRPr="003C4F61">
              <w:rPr>
                <w:rFonts w:ascii="Meiryo UI" w:eastAsia="Meiryo UI" w:hAnsi="Meiryo UI" w:hint="eastAsia"/>
                <w:sz w:val="18"/>
                <w:szCs w:val="16"/>
              </w:rPr>
              <w:t>友だちの考えや立場を認め、目的に向かって高め合おうとする。</w:t>
            </w:r>
          </w:p>
        </w:tc>
        <w:tc>
          <w:tcPr>
            <w:tcW w:w="2143" w:type="dxa"/>
          </w:tcPr>
          <w:p w:rsidR="005419B2" w:rsidRPr="003C4F61" w:rsidRDefault="005419B2" w:rsidP="005419B2">
            <w:pPr>
              <w:snapToGrid w:val="0"/>
              <w:rPr>
                <w:rFonts w:ascii="Meiryo UI" w:eastAsia="Meiryo UI" w:hAnsi="Meiryo UI"/>
                <w:sz w:val="18"/>
                <w:szCs w:val="16"/>
              </w:rPr>
            </w:pPr>
            <w:r w:rsidRPr="003C4F61">
              <w:rPr>
                <w:rFonts w:ascii="Meiryo UI" w:eastAsia="Meiryo UI" w:hAnsi="Meiryo UI" w:hint="eastAsia"/>
                <w:sz w:val="18"/>
                <w:szCs w:val="16"/>
              </w:rPr>
              <w:t>集団に参加することができる。</w:t>
            </w:r>
          </w:p>
          <w:p w:rsidR="00D734A0" w:rsidRPr="003C4F61" w:rsidRDefault="005419B2" w:rsidP="005419B2">
            <w:pPr>
              <w:snapToGrid w:val="0"/>
              <w:rPr>
                <w:rFonts w:ascii="Meiryo UI" w:eastAsia="Meiryo UI" w:hAnsi="Meiryo UI"/>
                <w:sz w:val="18"/>
                <w:szCs w:val="16"/>
              </w:rPr>
            </w:pPr>
            <w:r w:rsidRPr="003C4F61">
              <w:rPr>
                <w:rFonts w:ascii="Meiryo UI" w:eastAsia="Meiryo UI" w:hAnsi="Meiryo UI" w:hint="eastAsia"/>
                <w:sz w:val="18"/>
                <w:szCs w:val="16"/>
              </w:rPr>
              <w:t>友だちと協力することができる。</w:t>
            </w:r>
          </w:p>
        </w:tc>
      </w:tr>
      <w:tr w:rsidR="00D734A0" w:rsidTr="003C4F61">
        <w:tc>
          <w:tcPr>
            <w:tcW w:w="1809" w:type="dxa"/>
          </w:tcPr>
          <w:p w:rsidR="00D734A0" w:rsidRPr="00D734A0" w:rsidRDefault="00D734A0" w:rsidP="00D1287E">
            <w:pPr>
              <w:rPr>
                <w:rFonts w:ascii="Meiryo UI" w:eastAsia="Meiryo UI" w:hAnsi="Meiryo UI"/>
                <w:b/>
                <w:szCs w:val="21"/>
              </w:rPr>
            </w:pPr>
            <w:r w:rsidRPr="00D734A0">
              <w:rPr>
                <w:rFonts w:ascii="Meiryo UI" w:eastAsia="Meiryo UI" w:hAnsi="Meiryo UI" w:hint="eastAsia"/>
                <w:b/>
                <w:szCs w:val="21"/>
              </w:rPr>
              <w:t>自己理解・</w:t>
            </w:r>
          </w:p>
          <w:p w:rsidR="00D734A0" w:rsidRPr="00D734A0" w:rsidRDefault="00D734A0" w:rsidP="00D1287E">
            <w:pPr>
              <w:rPr>
                <w:rFonts w:ascii="Meiryo UI" w:eastAsia="Meiryo UI" w:hAnsi="Meiryo UI"/>
                <w:b/>
                <w:szCs w:val="21"/>
              </w:rPr>
            </w:pPr>
            <w:r w:rsidRPr="00D734A0">
              <w:rPr>
                <w:rFonts w:ascii="Meiryo UI" w:eastAsia="Meiryo UI" w:hAnsi="Meiryo UI" w:hint="eastAsia"/>
                <w:b/>
                <w:szCs w:val="21"/>
              </w:rPr>
              <w:t>自己管理能力</w:t>
            </w:r>
          </w:p>
        </w:tc>
        <w:tc>
          <w:tcPr>
            <w:tcW w:w="2127" w:type="dxa"/>
          </w:tcPr>
          <w:p w:rsidR="00D734A0" w:rsidRPr="003C4F61" w:rsidRDefault="005419B2" w:rsidP="005419B2">
            <w:pPr>
              <w:snapToGrid w:val="0"/>
              <w:rPr>
                <w:rFonts w:ascii="Meiryo UI" w:eastAsia="Meiryo UI" w:hAnsi="Meiryo UI"/>
                <w:sz w:val="18"/>
                <w:szCs w:val="16"/>
              </w:rPr>
            </w:pPr>
            <w:r w:rsidRPr="003C4F61">
              <w:rPr>
                <w:rFonts w:ascii="Meiryo UI" w:eastAsia="Meiryo UI" w:hAnsi="Meiryo UI" w:hint="eastAsia"/>
                <w:sz w:val="18"/>
                <w:szCs w:val="16"/>
              </w:rPr>
              <w:t>活動の内容が分かり、最後までやり通そうとする。</w:t>
            </w:r>
          </w:p>
        </w:tc>
        <w:tc>
          <w:tcPr>
            <w:tcW w:w="2268" w:type="dxa"/>
          </w:tcPr>
          <w:p w:rsidR="00D734A0" w:rsidRPr="003C4F61" w:rsidRDefault="005419B2" w:rsidP="005419B2">
            <w:pPr>
              <w:snapToGrid w:val="0"/>
              <w:rPr>
                <w:rFonts w:ascii="Meiryo UI" w:eastAsia="Meiryo UI" w:hAnsi="Meiryo UI"/>
                <w:sz w:val="18"/>
                <w:szCs w:val="16"/>
              </w:rPr>
            </w:pPr>
            <w:r w:rsidRPr="003C4F61">
              <w:rPr>
                <w:rFonts w:ascii="Meiryo UI" w:eastAsia="Meiryo UI" w:hAnsi="Meiryo UI" w:hint="eastAsia"/>
                <w:sz w:val="18"/>
                <w:szCs w:val="16"/>
              </w:rPr>
              <w:t>やろうと決めたことは責任を持って最後までやり遂げようとする。</w:t>
            </w:r>
          </w:p>
        </w:tc>
        <w:tc>
          <w:tcPr>
            <w:tcW w:w="2317" w:type="dxa"/>
          </w:tcPr>
          <w:p w:rsidR="00D734A0" w:rsidRPr="003C4F61" w:rsidRDefault="005419B2" w:rsidP="005419B2">
            <w:pPr>
              <w:snapToGrid w:val="0"/>
              <w:rPr>
                <w:rFonts w:ascii="Meiryo UI" w:eastAsia="Meiryo UI" w:hAnsi="Meiryo UI"/>
                <w:sz w:val="18"/>
                <w:szCs w:val="16"/>
              </w:rPr>
            </w:pPr>
            <w:r w:rsidRPr="003C4F61">
              <w:rPr>
                <w:rFonts w:ascii="Meiryo UI" w:eastAsia="Meiryo UI" w:hAnsi="Meiryo UI" w:hint="eastAsia"/>
                <w:sz w:val="18"/>
                <w:szCs w:val="16"/>
              </w:rPr>
              <w:t>自分の仕事や活動に責任や見通しを持って最後まで取り組もうとする。</w:t>
            </w:r>
          </w:p>
        </w:tc>
        <w:tc>
          <w:tcPr>
            <w:tcW w:w="2143" w:type="dxa"/>
          </w:tcPr>
          <w:p w:rsidR="00D734A0" w:rsidRPr="003C4F61" w:rsidRDefault="005419B2" w:rsidP="005419B2">
            <w:pPr>
              <w:snapToGrid w:val="0"/>
              <w:rPr>
                <w:rFonts w:ascii="Meiryo UI" w:eastAsia="Meiryo UI" w:hAnsi="Meiryo UI"/>
                <w:sz w:val="18"/>
                <w:szCs w:val="16"/>
              </w:rPr>
            </w:pPr>
            <w:r w:rsidRPr="003C4F61">
              <w:rPr>
                <w:rFonts w:ascii="Meiryo UI" w:eastAsia="Meiryo UI" w:hAnsi="Meiryo UI" w:hint="eastAsia"/>
                <w:sz w:val="18"/>
                <w:szCs w:val="16"/>
              </w:rPr>
              <w:t>仕事や役割を最後までやり通すことができる。</w:t>
            </w:r>
          </w:p>
        </w:tc>
      </w:tr>
      <w:tr w:rsidR="00D734A0" w:rsidTr="003C4F61">
        <w:tc>
          <w:tcPr>
            <w:tcW w:w="1809" w:type="dxa"/>
          </w:tcPr>
          <w:p w:rsidR="00D734A0" w:rsidRPr="00D734A0" w:rsidRDefault="00D734A0" w:rsidP="00D1287E">
            <w:pPr>
              <w:rPr>
                <w:rFonts w:ascii="Meiryo UI" w:eastAsia="Meiryo UI" w:hAnsi="Meiryo UI"/>
                <w:b/>
                <w:szCs w:val="21"/>
              </w:rPr>
            </w:pPr>
            <w:r w:rsidRPr="00D734A0">
              <w:rPr>
                <w:rFonts w:ascii="Meiryo UI" w:eastAsia="Meiryo UI" w:hAnsi="Meiryo UI" w:hint="eastAsia"/>
                <w:b/>
                <w:szCs w:val="21"/>
              </w:rPr>
              <w:t>課題対応能力</w:t>
            </w:r>
          </w:p>
        </w:tc>
        <w:tc>
          <w:tcPr>
            <w:tcW w:w="2127" w:type="dxa"/>
          </w:tcPr>
          <w:p w:rsidR="00D734A0" w:rsidRPr="003C4F61" w:rsidRDefault="005419B2" w:rsidP="005419B2">
            <w:pPr>
              <w:snapToGrid w:val="0"/>
              <w:rPr>
                <w:rFonts w:ascii="Meiryo UI" w:eastAsia="Meiryo UI" w:hAnsi="Meiryo UI"/>
                <w:sz w:val="18"/>
                <w:szCs w:val="16"/>
              </w:rPr>
            </w:pPr>
            <w:r w:rsidRPr="003C4F61">
              <w:rPr>
                <w:rFonts w:ascii="Meiryo UI" w:eastAsia="Meiryo UI" w:hAnsi="Meiryo UI" w:hint="eastAsia"/>
                <w:sz w:val="18"/>
                <w:szCs w:val="16"/>
              </w:rPr>
              <w:t>知りたいことや興味のあることを進んで調べることができる。</w:t>
            </w:r>
          </w:p>
        </w:tc>
        <w:tc>
          <w:tcPr>
            <w:tcW w:w="2268" w:type="dxa"/>
          </w:tcPr>
          <w:p w:rsidR="00D734A0" w:rsidRPr="003C4F61" w:rsidRDefault="005419B2" w:rsidP="005419B2">
            <w:pPr>
              <w:snapToGrid w:val="0"/>
              <w:rPr>
                <w:rFonts w:ascii="Meiryo UI" w:eastAsia="Meiryo UI" w:hAnsi="Meiryo UI"/>
                <w:sz w:val="18"/>
                <w:szCs w:val="16"/>
              </w:rPr>
            </w:pPr>
            <w:r w:rsidRPr="003C4F61">
              <w:rPr>
                <w:rFonts w:ascii="Meiryo UI" w:eastAsia="Meiryo UI" w:hAnsi="Meiryo UI" w:hint="eastAsia"/>
                <w:sz w:val="18"/>
                <w:szCs w:val="16"/>
              </w:rPr>
              <w:t>いろいろな方法で調べ、自分の力で解決に向けて努力する。</w:t>
            </w:r>
          </w:p>
        </w:tc>
        <w:tc>
          <w:tcPr>
            <w:tcW w:w="2317" w:type="dxa"/>
          </w:tcPr>
          <w:p w:rsidR="00D734A0" w:rsidRPr="003C4F61" w:rsidRDefault="005419B2" w:rsidP="005419B2">
            <w:pPr>
              <w:snapToGrid w:val="0"/>
              <w:rPr>
                <w:rFonts w:ascii="Meiryo UI" w:eastAsia="Meiryo UI" w:hAnsi="Meiryo UI"/>
                <w:sz w:val="18"/>
                <w:szCs w:val="16"/>
              </w:rPr>
            </w:pPr>
            <w:r w:rsidRPr="003C4F61">
              <w:rPr>
                <w:rFonts w:ascii="Meiryo UI" w:eastAsia="Meiryo UI" w:hAnsi="Meiryo UI" w:hint="eastAsia"/>
                <w:sz w:val="18"/>
                <w:szCs w:val="16"/>
              </w:rPr>
              <w:t>多様な方法で情報を集め、見通しをもって主体的に、解決に向けて追究することができる。</w:t>
            </w:r>
          </w:p>
        </w:tc>
        <w:tc>
          <w:tcPr>
            <w:tcW w:w="2143" w:type="dxa"/>
          </w:tcPr>
          <w:p w:rsidR="00D734A0" w:rsidRPr="003C4F61" w:rsidRDefault="005419B2" w:rsidP="005419B2">
            <w:pPr>
              <w:snapToGrid w:val="0"/>
              <w:rPr>
                <w:rFonts w:ascii="Meiryo UI" w:eastAsia="Meiryo UI" w:hAnsi="Meiryo UI"/>
                <w:sz w:val="18"/>
                <w:szCs w:val="16"/>
              </w:rPr>
            </w:pPr>
            <w:r w:rsidRPr="003C4F61">
              <w:rPr>
                <w:rFonts w:ascii="Meiryo UI" w:eastAsia="Meiryo UI" w:hAnsi="Meiryo UI" w:hint="eastAsia"/>
                <w:sz w:val="18"/>
                <w:szCs w:val="16"/>
              </w:rPr>
              <w:t>見通しを持って、主体的に活動することができる。</w:t>
            </w:r>
          </w:p>
        </w:tc>
      </w:tr>
      <w:tr w:rsidR="00D734A0" w:rsidTr="003C4F61">
        <w:tc>
          <w:tcPr>
            <w:tcW w:w="1809" w:type="dxa"/>
          </w:tcPr>
          <w:p w:rsidR="00D734A0" w:rsidRPr="00D734A0" w:rsidRDefault="00D734A0" w:rsidP="00D1287E">
            <w:pPr>
              <w:rPr>
                <w:rFonts w:ascii="Meiryo UI" w:eastAsia="Meiryo UI" w:hAnsi="Meiryo UI"/>
                <w:b/>
                <w:szCs w:val="21"/>
              </w:rPr>
            </w:pPr>
            <w:r w:rsidRPr="00D734A0">
              <w:rPr>
                <w:rFonts w:ascii="Meiryo UI" w:eastAsia="Meiryo UI" w:hAnsi="Meiryo UI" w:hint="eastAsia"/>
                <w:b/>
                <w:szCs w:val="21"/>
              </w:rPr>
              <w:t>キャリア</w:t>
            </w:r>
          </w:p>
          <w:p w:rsidR="00D734A0" w:rsidRPr="00D734A0" w:rsidRDefault="00D734A0" w:rsidP="00D1287E">
            <w:pPr>
              <w:rPr>
                <w:rFonts w:ascii="Meiryo UI" w:eastAsia="Meiryo UI" w:hAnsi="Meiryo UI"/>
                <w:b/>
                <w:szCs w:val="21"/>
              </w:rPr>
            </w:pPr>
            <w:r w:rsidRPr="00D734A0">
              <w:rPr>
                <w:rFonts w:ascii="Meiryo UI" w:eastAsia="Meiryo UI" w:hAnsi="Meiryo UI" w:hint="eastAsia"/>
                <w:b/>
                <w:szCs w:val="21"/>
              </w:rPr>
              <w:t>プランニング能力</w:t>
            </w:r>
          </w:p>
        </w:tc>
        <w:tc>
          <w:tcPr>
            <w:tcW w:w="2127" w:type="dxa"/>
          </w:tcPr>
          <w:p w:rsidR="00D734A0" w:rsidRPr="003C4F61" w:rsidRDefault="005419B2" w:rsidP="00EA4D62">
            <w:pPr>
              <w:snapToGrid w:val="0"/>
              <w:rPr>
                <w:rFonts w:ascii="Meiryo UI" w:eastAsia="Meiryo UI" w:hAnsi="Meiryo UI"/>
                <w:sz w:val="18"/>
                <w:szCs w:val="16"/>
              </w:rPr>
            </w:pPr>
            <w:r w:rsidRPr="003C4F61">
              <w:rPr>
                <w:rFonts w:ascii="Meiryo UI" w:eastAsia="Meiryo UI" w:hAnsi="Meiryo UI" w:hint="eastAsia"/>
                <w:sz w:val="18"/>
                <w:szCs w:val="16"/>
              </w:rPr>
              <w:t>身近にいる人々の様子が分か</w:t>
            </w:r>
            <w:r w:rsidR="00EA4D62">
              <w:rPr>
                <w:rFonts w:ascii="Meiryo UI" w:eastAsia="Meiryo UI" w:hAnsi="Meiryo UI" w:hint="eastAsia"/>
                <w:sz w:val="18"/>
                <w:szCs w:val="16"/>
              </w:rPr>
              <w:t>る。</w:t>
            </w:r>
          </w:p>
        </w:tc>
        <w:tc>
          <w:tcPr>
            <w:tcW w:w="2268" w:type="dxa"/>
          </w:tcPr>
          <w:p w:rsidR="00D734A0" w:rsidRPr="003C4F61" w:rsidRDefault="00C07B35" w:rsidP="005419B2">
            <w:pPr>
              <w:snapToGrid w:val="0"/>
              <w:rPr>
                <w:rFonts w:ascii="Meiryo UI" w:eastAsia="Meiryo UI" w:hAnsi="Meiryo UI"/>
                <w:sz w:val="18"/>
                <w:szCs w:val="16"/>
              </w:rPr>
            </w:pPr>
            <w:r>
              <w:rPr>
                <w:noProof/>
                <w:sz w:val="18"/>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74" type="#_x0000_t70" style="position:absolute;left:0;text-align:left;margin-left:45pt;margin-top:34.7pt;width:25.2pt;height:25.45pt;z-index:251693056;mso-position-horizontal-relative:text;mso-position-vertical-relative:text">
                  <v:textbox style="layout-flow:vertical-ideographic" inset="5.85pt,.7pt,5.85pt,.7pt"/>
                </v:shape>
              </w:pict>
            </w:r>
            <w:r w:rsidR="005419B2" w:rsidRPr="003C4F61">
              <w:rPr>
                <w:rFonts w:ascii="Meiryo UI" w:eastAsia="Meiryo UI" w:hAnsi="Meiryo UI" w:hint="eastAsia"/>
                <w:sz w:val="18"/>
                <w:szCs w:val="16"/>
              </w:rPr>
              <w:t>役割の大切さや活動の楽しさが分かる。</w:t>
            </w:r>
          </w:p>
        </w:tc>
        <w:tc>
          <w:tcPr>
            <w:tcW w:w="2317" w:type="dxa"/>
          </w:tcPr>
          <w:p w:rsidR="00D734A0" w:rsidRPr="003C4F61" w:rsidRDefault="00EA4D62" w:rsidP="00EA4D62">
            <w:pPr>
              <w:snapToGrid w:val="0"/>
              <w:rPr>
                <w:rFonts w:ascii="Meiryo UI" w:eastAsia="Meiryo UI" w:hAnsi="Meiryo UI"/>
                <w:sz w:val="18"/>
                <w:szCs w:val="16"/>
              </w:rPr>
            </w:pPr>
            <w:r>
              <w:rPr>
                <w:rFonts w:ascii="Meiryo UI" w:eastAsia="Meiryo UI" w:hAnsi="Meiryo UI" w:hint="eastAsia"/>
                <w:sz w:val="18"/>
                <w:szCs w:val="16"/>
              </w:rPr>
              <w:t>働くことの大切さややりがい、苦労が分かる。</w:t>
            </w:r>
          </w:p>
        </w:tc>
        <w:tc>
          <w:tcPr>
            <w:tcW w:w="2143" w:type="dxa"/>
          </w:tcPr>
          <w:p w:rsidR="00D734A0" w:rsidRPr="003C4F61" w:rsidRDefault="005419B2" w:rsidP="005419B2">
            <w:pPr>
              <w:snapToGrid w:val="0"/>
              <w:rPr>
                <w:rFonts w:ascii="Meiryo UI" w:eastAsia="Meiryo UI" w:hAnsi="Meiryo UI"/>
                <w:sz w:val="18"/>
                <w:szCs w:val="16"/>
              </w:rPr>
            </w:pPr>
            <w:r w:rsidRPr="003C4F61">
              <w:rPr>
                <w:rFonts w:ascii="Meiryo UI" w:eastAsia="Meiryo UI" w:hAnsi="Meiryo UI" w:hint="eastAsia"/>
                <w:sz w:val="18"/>
                <w:szCs w:val="16"/>
              </w:rPr>
              <w:t>役割の大切さが分かり、楽しく活動する。</w:t>
            </w:r>
          </w:p>
        </w:tc>
      </w:tr>
    </w:tbl>
    <w:p w:rsidR="00511B12" w:rsidRDefault="00511B12" w:rsidP="00D1287E">
      <w:pPr>
        <w:rPr>
          <w:rFonts w:ascii="HG創英角ｺﾞｼｯｸUB" w:eastAsia="HG創英角ｺﾞｼｯｸUB"/>
          <w:szCs w:val="21"/>
        </w:rPr>
      </w:pPr>
    </w:p>
    <w:p w:rsidR="00D1287E" w:rsidRPr="005B4F10" w:rsidRDefault="00D734A0" w:rsidP="00D1287E">
      <w:pPr>
        <w:rPr>
          <w:rFonts w:ascii="HG創英角ｺﾞｼｯｸUB" w:eastAsia="HG創英角ｺﾞｼｯｸUB"/>
          <w:szCs w:val="21"/>
        </w:rPr>
      </w:pPr>
      <w:r>
        <w:rPr>
          <w:rFonts w:ascii="HG創英角ｺﾞｼｯｸUB" w:eastAsia="HG創英角ｺﾞｼｯｸUB" w:hint="eastAsia"/>
          <w:szCs w:val="21"/>
        </w:rPr>
        <w:t>＜関連する各教科等の内容</w:t>
      </w:r>
      <w:r w:rsidR="0008483F">
        <w:rPr>
          <w:rFonts w:ascii="HG創英角ｺﾞｼｯｸUB" w:eastAsia="HG創英角ｺﾞｼｯｸUB" w:hint="eastAsia"/>
          <w:szCs w:val="21"/>
        </w:rPr>
        <w:t>・指導</w:t>
      </w:r>
      <w:r>
        <w:rPr>
          <w:rFonts w:ascii="HG創英角ｺﾞｼｯｸUB" w:eastAsia="HG創英角ｺﾞｼｯｸUB" w:hint="eastAsia"/>
          <w:szCs w:val="21"/>
        </w:rPr>
        <w:t>等</w:t>
      </w:r>
      <w:r w:rsidR="008669C1">
        <w:rPr>
          <w:rFonts w:ascii="HG創英角ｺﾞｼｯｸUB" w:eastAsia="HG創英角ｺﾞｼｯｸUB" w:hint="eastAsia"/>
          <w:szCs w:val="21"/>
        </w:rPr>
        <w:t>：自己の生き方の考えを深める学習へとつなぐ</w:t>
      </w:r>
      <w:r w:rsidR="00193C39" w:rsidRPr="005B4F10">
        <w:rPr>
          <w:rFonts w:ascii="HG創英角ｺﾞｼｯｸUB" w:eastAsia="HG創英角ｺﾞｼｯｸUB" w:hint="eastAsia"/>
          <w:szCs w:val="21"/>
        </w:rPr>
        <w:t>＞</w:t>
      </w:r>
    </w:p>
    <w:tbl>
      <w:tblPr>
        <w:tblStyle w:val="a7"/>
        <w:tblW w:w="0" w:type="auto"/>
        <w:tblLook w:val="04A0" w:firstRow="1" w:lastRow="0" w:firstColumn="1" w:lastColumn="0" w:noHBand="0" w:noVBand="1"/>
      </w:tblPr>
      <w:tblGrid>
        <w:gridCol w:w="2666"/>
        <w:gridCol w:w="2666"/>
        <w:gridCol w:w="2666"/>
        <w:gridCol w:w="2666"/>
      </w:tblGrid>
      <w:tr w:rsidR="005A36A4" w:rsidTr="005A36A4">
        <w:tc>
          <w:tcPr>
            <w:tcW w:w="2666" w:type="dxa"/>
          </w:tcPr>
          <w:p w:rsidR="005A36A4" w:rsidRPr="005A36A4" w:rsidRDefault="00382935" w:rsidP="005A36A4">
            <w:pPr>
              <w:jc w:val="center"/>
              <w:rPr>
                <w:rFonts w:ascii="Meiryo UI" w:eastAsia="Meiryo UI" w:hAnsi="Meiryo UI"/>
                <w:b/>
                <w:szCs w:val="21"/>
              </w:rPr>
            </w:pPr>
            <w:r>
              <w:rPr>
                <w:rFonts w:ascii="Meiryo UI" w:eastAsia="Meiryo UI" w:hAnsi="Meiryo UI" w:hint="eastAsia"/>
                <w:b/>
                <w:szCs w:val="21"/>
              </w:rPr>
              <w:t>学級活動（３）・特別活動</w:t>
            </w:r>
          </w:p>
        </w:tc>
        <w:tc>
          <w:tcPr>
            <w:tcW w:w="2666" w:type="dxa"/>
          </w:tcPr>
          <w:p w:rsidR="005A36A4" w:rsidRPr="005A36A4" w:rsidRDefault="00382935" w:rsidP="00382935">
            <w:pPr>
              <w:jc w:val="center"/>
              <w:rPr>
                <w:rFonts w:ascii="Meiryo UI" w:eastAsia="Meiryo UI" w:hAnsi="Meiryo UI"/>
                <w:b/>
                <w:szCs w:val="21"/>
              </w:rPr>
            </w:pPr>
            <w:r>
              <w:rPr>
                <w:rFonts w:ascii="Meiryo UI" w:eastAsia="Meiryo UI" w:hAnsi="Meiryo UI" w:hint="eastAsia"/>
                <w:b/>
                <w:szCs w:val="21"/>
              </w:rPr>
              <w:t>各教科</w:t>
            </w:r>
            <w:r w:rsidR="008C7C47">
              <w:rPr>
                <w:rFonts w:ascii="Meiryo UI" w:eastAsia="Meiryo UI" w:hAnsi="Meiryo UI" w:hint="eastAsia"/>
                <w:b/>
                <w:szCs w:val="21"/>
              </w:rPr>
              <w:t>等</w:t>
            </w:r>
          </w:p>
        </w:tc>
        <w:tc>
          <w:tcPr>
            <w:tcW w:w="2666" w:type="dxa"/>
          </w:tcPr>
          <w:p w:rsidR="005A36A4" w:rsidRPr="005A36A4" w:rsidRDefault="00382935" w:rsidP="005A36A4">
            <w:pPr>
              <w:jc w:val="center"/>
              <w:rPr>
                <w:rFonts w:ascii="Meiryo UI" w:eastAsia="Meiryo UI" w:hAnsi="Meiryo UI"/>
                <w:b/>
                <w:szCs w:val="21"/>
              </w:rPr>
            </w:pPr>
            <w:r w:rsidRPr="005A36A4">
              <w:rPr>
                <w:rFonts w:ascii="Meiryo UI" w:eastAsia="Meiryo UI" w:hAnsi="Meiryo UI" w:hint="eastAsia"/>
                <w:b/>
                <w:szCs w:val="21"/>
              </w:rPr>
              <w:t>道徳教育・道徳科</w:t>
            </w:r>
          </w:p>
        </w:tc>
        <w:tc>
          <w:tcPr>
            <w:tcW w:w="2666" w:type="dxa"/>
          </w:tcPr>
          <w:p w:rsidR="005A36A4" w:rsidRPr="005A36A4" w:rsidRDefault="00382935" w:rsidP="005A36A4">
            <w:pPr>
              <w:jc w:val="center"/>
              <w:rPr>
                <w:rFonts w:ascii="Meiryo UI" w:eastAsia="Meiryo UI" w:hAnsi="Meiryo UI"/>
                <w:b/>
                <w:szCs w:val="21"/>
              </w:rPr>
            </w:pPr>
            <w:r w:rsidRPr="005A36A4">
              <w:rPr>
                <w:rFonts w:ascii="Meiryo UI" w:eastAsia="Meiryo UI" w:hAnsi="Meiryo UI" w:hint="eastAsia"/>
                <w:b/>
                <w:szCs w:val="21"/>
              </w:rPr>
              <w:t>総合的な学習の時間</w:t>
            </w:r>
          </w:p>
        </w:tc>
      </w:tr>
      <w:tr w:rsidR="005A36A4" w:rsidTr="005A36A4">
        <w:tc>
          <w:tcPr>
            <w:tcW w:w="2666" w:type="dxa"/>
          </w:tcPr>
          <w:p w:rsidR="005A36A4" w:rsidRPr="00382935" w:rsidRDefault="00382935" w:rsidP="00382935">
            <w:pPr>
              <w:snapToGrid w:val="0"/>
              <w:ind w:left="180" w:hangingChars="100" w:hanging="180"/>
              <w:rPr>
                <w:rFonts w:ascii="Meiryo UI" w:eastAsia="Meiryo UI" w:hAnsi="Meiryo UI"/>
                <w:sz w:val="18"/>
                <w:szCs w:val="18"/>
              </w:rPr>
            </w:pPr>
            <w:r w:rsidRPr="00382935">
              <w:rPr>
                <w:rFonts w:ascii="Meiryo UI" w:eastAsia="Meiryo UI" w:hAnsi="Meiryo UI" w:hint="eastAsia"/>
                <w:sz w:val="18"/>
                <w:szCs w:val="18"/>
              </w:rPr>
              <w:t>◇現在や将来に希望や目標をもって生きる意欲や態度の形成</w:t>
            </w:r>
          </w:p>
          <w:p w:rsidR="00382935" w:rsidRPr="00382935" w:rsidRDefault="00382935" w:rsidP="00382935">
            <w:pPr>
              <w:snapToGrid w:val="0"/>
              <w:ind w:left="180" w:hangingChars="100" w:hanging="180"/>
              <w:rPr>
                <w:rFonts w:ascii="Meiryo UI" w:eastAsia="Meiryo UI" w:hAnsi="Meiryo UI"/>
                <w:sz w:val="18"/>
                <w:szCs w:val="18"/>
              </w:rPr>
            </w:pPr>
            <w:r w:rsidRPr="00382935">
              <w:rPr>
                <w:rFonts w:ascii="Meiryo UI" w:eastAsia="Meiryo UI" w:hAnsi="Meiryo UI" w:hint="eastAsia"/>
                <w:sz w:val="18"/>
                <w:szCs w:val="18"/>
              </w:rPr>
              <w:t>◇社会参画意識の醸成や働くことの意義の理解</w:t>
            </w:r>
          </w:p>
          <w:p w:rsidR="00382935" w:rsidRDefault="00382935" w:rsidP="00382935">
            <w:pPr>
              <w:snapToGrid w:val="0"/>
              <w:ind w:left="180" w:hangingChars="100" w:hanging="180"/>
              <w:rPr>
                <w:rFonts w:ascii="Meiryo UI" w:eastAsia="Meiryo UI" w:hAnsi="Meiryo UI"/>
                <w:sz w:val="18"/>
                <w:szCs w:val="18"/>
              </w:rPr>
            </w:pPr>
            <w:r w:rsidRPr="00382935">
              <w:rPr>
                <w:rFonts w:ascii="Meiryo UI" w:eastAsia="Meiryo UI" w:hAnsi="Meiryo UI" w:hint="eastAsia"/>
                <w:sz w:val="18"/>
                <w:szCs w:val="18"/>
              </w:rPr>
              <w:t>◇主体的な学習態度の形成と学校図書館等の活用</w:t>
            </w:r>
          </w:p>
          <w:p w:rsidR="00060834" w:rsidRDefault="00060834" w:rsidP="00382935">
            <w:pPr>
              <w:snapToGrid w:val="0"/>
              <w:ind w:left="180" w:hangingChars="100" w:hanging="180"/>
              <w:rPr>
                <w:rFonts w:ascii="Meiryo UI" w:eastAsia="Meiryo UI" w:hAnsi="Meiryo UI"/>
                <w:sz w:val="18"/>
                <w:szCs w:val="18"/>
              </w:rPr>
            </w:pPr>
            <w:r>
              <w:rPr>
                <w:rFonts w:ascii="Meiryo UI" w:eastAsia="Meiryo UI" w:hAnsi="Meiryo UI" w:hint="eastAsia"/>
                <w:sz w:val="18"/>
                <w:szCs w:val="18"/>
              </w:rPr>
              <w:t>◆児童会活動</w:t>
            </w:r>
          </w:p>
          <w:p w:rsidR="00060834" w:rsidRDefault="00060834" w:rsidP="00382935">
            <w:pPr>
              <w:snapToGrid w:val="0"/>
              <w:ind w:left="180" w:hangingChars="100" w:hanging="180"/>
              <w:rPr>
                <w:rFonts w:ascii="Meiryo UI" w:eastAsia="Meiryo UI" w:hAnsi="Meiryo UI"/>
                <w:sz w:val="18"/>
                <w:szCs w:val="18"/>
              </w:rPr>
            </w:pPr>
            <w:r>
              <w:rPr>
                <w:rFonts w:ascii="Meiryo UI" w:eastAsia="Meiryo UI" w:hAnsi="Meiryo UI" w:hint="eastAsia"/>
                <w:sz w:val="18"/>
                <w:szCs w:val="18"/>
              </w:rPr>
              <w:t>◆学校行事</w:t>
            </w:r>
          </w:p>
          <w:p w:rsidR="00060834" w:rsidRDefault="00060834" w:rsidP="00382935">
            <w:pPr>
              <w:snapToGrid w:val="0"/>
              <w:ind w:left="180" w:hangingChars="100" w:hanging="180"/>
              <w:rPr>
                <w:rFonts w:ascii="Meiryo UI" w:eastAsia="Meiryo UI" w:hAnsi="Meiryo UI"/>
                <w:sz w:val="18"/>
                <w:szCs w:val="18"/>
              </w:rPr>
            </w:pPr>
            <w:r>
              <w:rPr>
                <w:rFonts w:ascii="Meiryo UI" w:eastAsia="Meiryo UI" w:hAnsi="Meiryo UI" w:hint="eastAsia"/>
                <w:sz w:val="18"/>
                <w:szCs w:val="18"/>
              </w:rPr>
              <w:t>◆クラブ活動</w:t>
            </w:r>
          </w:p>
          <w:p w:rsidR="004B6D78" w:rsidRPr="00382935" w:rsidRDefault="004B6D78" w:rsidP="00382935">
            <w:pPr>
              <w:snapToGrid w:val="0"/>
              <w:ind w:left="180" w:hangingChars="100" w:hanging="180"/>
              <w:rPr>
                <w:rFonts w:ascii="Meiryo UI" w:eastAsia="Meiryo UI" w:hAnsi="Meiryo UI"/>
                <w:sz w:val="18"/>
                <w:szCs w:val="18"/>
              </w:rPr>
            </w:pPr>
            <w:r>
              <w:rPr>
                <w:rFonts w:ascii="Meiryo UI" w:eastAsia="Meiryo UI" w:hAnsi="Meiryo UI" w:hint="eastAsia"/>
                <w:sz w:val="18"/>
                <w:szCs w:val="18"/>
              </w:rPr>
              <w:t>◆キャリア・ノートの活用</w:t>
            </w:r>
          </w:p>
        </w:tc>
        <w:tc>
          <w:tcPr>
            <w:tcW w:w="2666" w:type="dxa"/>
          </w:tcPr>
          <w:p w:rsidR="005A36A4" w:rsidRDefault="00382935" w:rsidP="00382935">
            <w:pPr>
              <w:snapToGrid w:val="0"/>
              <w:ind w:left="180" w:hangingChars="100" w:hanging="180"/>
              <w:rPr>
                <w:rFonts w:ascii="Meiryo UI" w:eastAsia="Meiryo UI" w:hAnsi="Meiryo UI"/>
                <w:sz w:val="18"/>
                <w:szCs w:val="18"/>
              </w:rPr>
            </w:pPr>
            <w:r>
              <w:rPr>
                <w:rFonts w:ascii="Meiryo UI" w:eastAsia="Meiryo UI" w:hAnsi="Meiryo UI" w:hint="eastAsia"/>
                <w:sz w:val="18"/>
                <w:szCs w:val="18"/>
              </w:rPr>
              <w:t>◇学</w:t>
            </w:r>
            <w:r w:rsidR="009B6B78">
              <w:rPr>
                <w:rFonts w:ascii="Meiryo UI" w:eastAsia="Meiryo UI" w:hAnsi="Meiryo UI" w:hint="eastAsia"/>
                <w:sz w:val="18"/>
                <w:szCs w:val="18"/>
              </w:rPr>
              <w:t>ぶ</w:t>
            </w:r>
            <w:r>
              <w:rPr>
                <w:rFonts w:ascii="Meiryo UI" w:eastAsia="Meiryo UI" w:hAnsi="Meiryo UI" w:hint="eastAsia"/>
                <w:sz w:val="18"/>
                <w:szCs w:val="18"/>
              </w:rPr>
              <w:t>ことと自己の将来や社会づくりとを関連付けた指導</w:t>
            </w:r>
          </w:p>
          <w:p w:rsidR="00FA6716" w:rsidRDefault="00382935" w:rsidP="00FA6716">
            <w:pPr>
              <w:snapToGrid w:val="0"/>
              <w:ind w:left="180" w:hangingChars="100" w:hanging="180"/>
              <w:rPr>
                <w:rFonts w:ascii="Meiryo UI" w:eastAsia="Meiryo UI" w:hAnsi="Meiryo UI"/>
                <w:sz w:val="18"/>
                <w:szCs w:val="18"/>
              </w:rPr>
            </w:pPr>
            <w:r>
              <w:rPr>
                <w:rFonts w:ascii="Meiryo UI" w:eastAsia="Meiryo UI" w:hAnsi="Meiryo UI" w:hint="eastAsia"/>
                <w:sz w:val="18"/>
                <w:szCs w:val="18"/>
              </w:rPr>
              <w:t>◇</w:t>
            </w:r>
            <w:r w:rsidR="00FA6716">
              <w:rPr>
                <w:rFonts w:ascii="Meiryo UI" w:eastAsia="Meiryo UI" w:hAnsi="Meiryo UI" w:hint="eastAsia"/>
                <w:sz w:val="18"/>
                <w:szCs w:val="18"/>
              </w:rPr>
              <w:t>学習の見通しをもたせるとともに、学習したことを振り返る活動の</w:t>
            </w:r>
            <w:r w:rsidR="00F32438">
              <w:rPr>
                <w:rFonts w:ascii="Meiryo UI" w:eastAsia="Meiryo UI" w:hAnsi="Meiryo UI" w:hint="eastAsia"/>
                <w:sz w:val="18"/>
                <w:szCs w:val="18"/>
              </w:rPr>
              <w:t>蓄積</w:t>
            </w:r>
          </w:p>
          <w:p w:rsidR="00FA6716" w:rsidRPr="00382935" w:rsidRDefault="00FA6716" w:rsidP="00FA6716">
            <w:pPr>
              <w:snapToGrid w:val="0"/>
              <w:ind w:left="180" w:hangingChars="100" w:hanging="180"/>
              <w:rPr>
                <w:rFonts w:ascii="Meiryo UI" w:eastAsia="Meiryo UI" w:hAnsi="Meiryo UI"/>
                <w:sz w:val="18"/>
                <w:szCs w:val="18"/>
              </w:rPr>
            </w:pPr>
            <w:r>
              <w:rPr>
                <w:rFonts w:ascii="Meiryo UI" w:eastAsia="Meiryo UI" w:hAnsi="Meiryo UI" w:hint="eastAsia"/>
                <w:sz w:val="18"/>
                <w:szCs w:val="18"/>
              </w:rPr>
              <w:t>◇</w:t>
            </w:r>
            <w:r w:rsidR="0093351B">
              <w:rPr>
                <w:rFonts w:ascii="Meiryo UI" w:eastAsia="Meiryo UI" w:hAnsi="Meiryo UI" w:hint="eastAsia"/>
                <w:sz w:val="18"/>
                <w:szCs w:val="18"/>
              </w:rPr>
              <w:t>主体的・対話的で深い学びの視点からの</w:t>
            </w:r>
            <w:bookmarkStart w:id="0" w:name="_GoBack"/>
            <w:bookmarkEnd w:id="0"/>
            <w:r w:rsidR="0008483F">
              <w:rPr>
                <w:rFonts w:ascii="Meiryo UI" w:eastAsia="Meiryo UI" w:hAnsi="Meiryo UI" w:hint="eastAsia"/>
                <w:sz w:val="18"/>
                <w:szCs w:val="18"/>
              </w:rPr>
              <w:t>授業改善</w:t>
            </w:r>
          </w:p>
        </w:tc>
        <w:tc>
          <w:tcPr>
            <w:tcW w:w="2666" w:type="dxa"/>
          </w:tcPr>
          <w:p w:rsidR="005A36A4" w:rsidRDefault="00BE0502" w:rsidP="00812BBD">
            <w:pPr>
              <w:snapToGrid w:val="0"/>
              <w:ind w:left="180" w:hangingChars="100" w:hanging="180"/>
              <w:rPr>
                <w:rFonts w:ascii="Meiryo UI" w:eastAsia="Meiryo UI" w:hAnsi="Meiryo UI"/>
                <w:sz w:val="18"/>
                <w:szCs w:val="18"/>
              </w:rPr>
            </w:pPr>
            <w:r>
              <w:rPr>
                <w:rFonts w:ascii="Meiryo UI" w:eastAsia="Meiryo UI" w:hAnsi="Meiryo UI" w:hint="eastAsia"/>
                <w:sz w:val="18"/>
                <w:szCs w:val="18"/>
              </w:rPr>
              <w:t>◇自立心や自律</w:t>
            </w:r>
            <w:r w:rsidR="00812BBD">
              <w:rPr>
                <w:rFonts w:ascii="Meiryo UI" w:eastAsia="Meiryo UI" w:hAnsi="Meiryo UI" w:hint="eastAsia"/>
                <w:sz w:val="18"/>
                <w:szCs w:val="18"/>
              </w:rPr>
              <w:t>性、生命を尊重する心や他者を思いやる心</w:t>
            </w:r>
          </w:p>
          <w:p w:rsidR="00812BBD" w:rsidRDefault="00812BBD" w:rsidP="00812BBD">
            <w:pPr>
              <w:snapToGrid w:val="0"/>
              <w:ind w:left="180" w:hangingChars="100" w:hanging="180"/>
              <w:rPr>
                <w:rFonts w:ascii="Meiryo UI" w:eastAsia="Meiryo UI" w:hAnsi="Meiryo UI"/>
                <w:sz w:val="18"/>
                <w:szCs w:val="18"/>
              </w:rPr>
            </w:pPr>
            <w:r>
              <w:rPr>
                <w:rFonts w:ascii="Meiryo UI" w:eastAsia="Meiryo UI" w:hAnsi="Meiryo UI" w:hint="eastAsia"/>
                <w:sz w:val="18"/>
                <w:szCs w:val="18"/>
              </w:rPr>
              <w:t>◇（学校として設定した重点内容項目との関連）</w:t>
            </w:r>
          </w:p>
          <w:p w:rsidR="00CB638F" w:rsidRDefault="00812BBD" w:rsidP="00382935">
            <w:pPr>
              <w:snapToGrid w:val="0"/>
              <w:rPr>
                <w:rFonts w:ascii="Meiryo UI" w:eastAsia="Meiryo UI" w:hAnsi="Meiryo UI"/>
                <w:sz w:val="18"/>
                <w:szCs w:val="18"/>
              </w:rPr>
            </w:pPr>
            <w:r>
              <w:rPr>
                <w:rFonts w:ascii="Meiryo UI" w:eastAsia="Meiryo UI" w:hAnsi="Meiryo UI" w:hint="eastAsia"/>
                <w:sz w:val="18"/>
                <w:szCs w:val="18"/>
              </w:rPr>
              <w:t>◇</w:t>
            </w:r>
            <w:r w:rsidR="00CB638F">
              <w:rPr>
                <w:rFonts w:ascii="Meiryo UI" w:eastAsia="Meiryo UI" w:hAnsi="Meiryo UI" w:hint="eastAsia"/>
                <w:sz w:val="18"/>
                <w:szCs w:val="18"/>
              </w:rPr>
              <w:t>希望と勇気、努力と強い意志</w:t>
            </w:r>
          </w:p>
          <w:p w:rsidR="00CB638F" w:rsidRDefault="00CB638F" w:rsidP="00382935">
            <w:pPr>
              <w:snapToGrid w:val="0"/>
              <w:rPr>
                <w:rFonts w:ascii="Meiryo UI" w:eastAsia="Meiryo UI" w:hAnsi="Meiryo UI"/>
                <w:sz w:val="18"/>
                <w:szCs w:val="18"/>
              </w:rPr>
            </w:pPr>
            <w:r>
              <w:rPr>
                <w:rFonts w:ascii="Meiryo UI" w:eastAsia="Meiryo UI" w:hAnsi="Meiryo UI" w:hint="eastAsia"/>
                <w:sz w:val="18"/>
                <w:szCs w:val="18"/>
              </w:rPr>
              <w:t>◇相互理解、寛容</w:t>
            </w:r>
          </w:p>
          <w:p w:rsidR="00CB638F" w:rsidRDefault="00CB638F" w:rsidP="00382935">
            <w:pPr>
              <w:snapToGrid w:val="0"/>
              <w:rPr>
                <w:rFonts w:ascii="Meiryo UI" w:eastAsia="Meiryo UI" w:hAnsi="Meiryo UI"/>
                <w:sz w:val="18"/>
                <w:szCs w:val="18"/>
              </w:rPr>
            </w:pPr>
            <w:r>
              <w:rPr>
                <w:rFonts w:ascii="Meiryo UI" w:eastAsia="Meiryo UI" w:hAnsi="Meiryo UI" w:hint="eastAsia"/>
                <w:sz w:val="18"/>
                <w:szCs w:val="18"/>
              </w:rPr>
              <w:t>◇勤労、公共の精神</w:t>
            </w:r>
          </w:p>
          <w:p w:rsidR="00CB638F" w:rsidRPr="00812BBD" w:rsidRDefault="00CB638F" w:rsidP="00CB638F">
            <w:pPr>
              <w:snapToGrid w:val="0"/>
              <w:ind w:left="180" w:hangingChars="100" w:hanging="180"/>
              <w:rPr>
                <w:rFonts w:ascii="Meiryo UI" w:eastAsia="Meiryo UI" w:hAnsi="Meiryo UI"/>
                <w:sz w:val="18"/>
                <w:szCs w:val="18"/>
              </w:rPr>
            </w:pPr>
            <w:r>
              <w:rPr>
                <w:rFonts w:ascii="Meiryo UI" w:eastAsia="Meiryo UI" w:hAnsi="Meiryo UI" w:hint="eastAsia"/>
                <w:sz w:val="18"/>
                <w:szCs w:val="18"/>
              </w:rPr>
              <w:t>◇よりよい学校生活、集団生活の充実</w:t>
            </w:r>
            <w:r w:rsidR="00511B12">
              <w:rPr>
                <w:rFonts w:ascii="Meiryo UI" w:eastAsia="Meiryo UI" w:hAnsi="Meiryo UI" w:hint="eastAsia"/>
                <w:sz w:val="18"/>
                <w:szCs w:val="18"/>
              </w:rPr>
              <w:t xml:space="preserve">　　など</w:t>
            </w:r>
          </w:p>
        </w:tc>
        <w:tc>
          <w:tcPr>
            <w:tcW w:w="2666" w:type="dxa"/>
          </w:tcPr>
          <w:p w:rsidR="005A36A4" w:rsidRDefault="00C31433" w:rsidP="003F23D1">
            <w:pPr>
              <w:snapToGrid w:val="0"/>
              <w:ind w:left="180" w:hangingChars="100" w:hanging="180"/>
              <w:rPr>
                <w:rFonts w:ascii="Meiryo UI" w:eastAsia="Meiryo UI" w:hAnsi="Meiryo UI"/>
                <w:sz w:val="18"/>
                <w:szCs w:val="18"/>
              </w:rPr>
            </w:pPr>
            <w:r>
              <w:rPr>
                <w:rFonts w:ascii="Meiryo UI" w:eastAsia="Meiryo UI" w:hAnsi="Meiryo UI" w:hint="eastAsia"/>
                <w:sz w:val="18"/>
                <w:szCs w:val="18"/>
              </w:rPr>
              <w:t>◇</w:t>
            </w:r>
            <w:r w:rsidR="003F23D1">
              <w:rPr>
                <w:rFonts w:ascii="Meiryo UI" w:eastAsia="Meiryo UI" w:hAnsi="Meiryo UI" w:hint="eastAsia"/>
                <w:sz w:val="18"/>
                <w:szCs w:val="18"/>
              </w:rPr>
              <w:t>自然体験やボランティア活動などの社会体験、ものづくり、生産活動などの体験活動、観察・実験、見学や調査、発表や討論などの学習活動</w:t>
            </w:r>
          </w:p>
          <w:p w:rsidR="008C7C47" w:rsidRDefault="008C7C47" w:rsidP="008669C1">
            <w:pPr>
              <w:snapToGrid w:val="0"/>
              <w:ind w:left="180" w:hangingChars="100" w:hanging="180"/>
              <w:rPr>
                <w:rFonts w:ascii="Meiryo UI" w:eastAsia="Meiryo UI" w:hAnsi="Meiryo UI"/>
                <w:sz w:val="18"/>
                <w:szCs w:val="18"/>
              </w:rPr>
            </w:pPr>
            <w:r>
              <w:rPr>
                <w:rFonts w:ascii="Meiryo UI" w:eastAsia="Meiryo UI" w:hAnsi="Meiryo UI" w:hint="eastAsia"/>
                <w:sz w:val="18"/>
                <w:szCs w:val="18"/>
              </w:rPr>
              <w:t>◇</w:t>
            </w:r>
            <w:r w:rsidR="008669C1">
              <w:rPr>
                <w:rFonts w:ascii="Meiryo UI" w:eastAsia="Meiryo UI" w:hAnsi="Meiryo UI" w:hint="eastAsia"/>
                <w:sz w:val="18"/>
                <w:szCs w:val="18"/>
              </w:rPr>
              <w:t>地域の教育資源や地域環境、人材</w:t>
            </w:r>
            <w:r w:rsidR="004F6EB6">
              <w:rPr>
                <w:rFonts w:ascii="Meiryo UI" w:eastAsia="Meiryo UI" w:hAnsi="Meiryo UI" w:hint="eastAsia"/>
                <w:sz w:val="18"/>
                <w:szCs w:val="18"/>
              </w:rPr>
              <w:t>を</w:t>
            </w:r>
            <w:r w:rsidR="008669C1">
              <w:rPr>
                <w:rFonts w:ascii="Meiryo UI" w:eastAsia="Meiryo UI" w:hAnsi="Meiryo UI" w:hint="eastAsia"/>
                <w:sz w:val="18"/>
                <w:szCs w:val="18"/>
              </w:rPr>
              <w:t>積極的</w:t>
            </w:r>
            <w:r w:rsidR="004F6EB6">
              <w:rPr>
                <w:rFonts w:ascii="Meiryo UI" w:eastAsia="Meiryo UI" w:hAnsi="Meiryo UI" w:hint="eastAsia"/>
                <w:sz w:val="18"/>
                <w:szCs w:val="18"/>
              </w:rPr>
              <w:t>に</w:t>
            </w:r>
            <w:r w:rsidR="008669C1">
              <w:rPr>
                <w:rFonts w:ascii="Meiryo UI" w:eastAsia="Meiryo UI" w:hAnsi="Meiryo UI" w:hint="eastAsia"/>
                <w:sz w:val="18"/>
                <w:szCs w:val="18"/>
              </w:rPr>
              <w:t>活用</w:t>
            </w:r>
            <w:r w:rsidR="004F6EB6">
              <w:rPr>
                <w:rFonts w:ascii="Meiryo UI" w:eastAsia="Meiryo UI" w:hAnsi="Meiryo UI" w:hint="eastAsia"/>
                <w:sz w:val="18"/>
                <w:szCs w:val="18"/>
              </w:rPr>
              <w:t>した学習</w:t>
            </w:r>
          </w:p>
          <w:p w:rsidR="008669C1" w:rsidRPr="00382935" w:rsidRDefault="008669C1" w:rsidP="008669C1">
            <w:pPr>
              <w:snapToGrid w:val="0"/>
              <w:ind w:left="180" w:hangingChars="100" w:hanging="180"/>
              <w:rPr>
                <w:rFonts w:ascii="Meiryo UI" w:eastAsia="Meiryo UI" w:hAnsi="Meiryo UI"/>
                <w:sz w:val="18"/>
                <w:szCs w:val="18"/>
              </w:rPr>
            </w:pPr>
            <w:r>
              <w:rPr>
                <w:rFonts w:ascii="Meiryo UI" w:eastAsia="Meiryo UI" w:hAnsi="Meiryo UI" w:hint="eastAsia"/>
                <w:sz w:val="18"/>
                <w:szCs w:val="18"/>
              </w:rPr>
              <w:t>◇</w:t>
            </w:r>
            <w:r w:rsidR="00164143">
              <w:rPr>
                <w:rFonts w:ascii="Meiryo UI" w:eastAsia="Meiryo UI" w:hAnsi="Meiryo UI" w:hint="eastAsia"/>
                <w:sz w:val="18"/>
                <w:szCs w:val="18"/>
              </w:rPr>
              <w:t>自分自身に関すること、他者や社会との関わりに関することの視点を踏まえた資質・能力の育成</w:t>
            </w:r>
          </w:p>
        </w:tc>
      </w:tr>
    </w:tbl>
    <w:p w:rsidR="00457295" w:rsidRDefault="00457295" w:rsidP="00FF2B99">
      <w:pPr>
        <w:rPr>
          <w:rFonts w:ascii="HG創英角ｺﾞｼｯｸUB" w:eastAsia="HG創英角ｺﾞｼｯｸUB"/>
          <w:szCs w:val="21"/>
        </w:rPr>
      </w:pPr>
    </w:p>
    <w:p w:rsidR="00FF2B99" w:rsidRPr="005B4F10" w:rsidRDefault="00FF2B99" w:rsidP="00FF2B99">
      <w:pPr>
        <w:rPr>
          <w:rFonts w:ascii="HG創英角ｺﾞｼｯｸUB" w:eastAsia="HG創英角ｺﾞｼｯｸUB"/>
          <w:szCs w:val="21"/>
        </w:rPr>
      </w:pPr>
      <w:r w:rsidRPr="005B4F10">
        <w:rPr>
          <w:rFonts w:ascii="HG創英角ｺﾞｼｯｸUB" w:eastAsia="HG創英角ｺﾞｼｯｸUB" w:hint="eastAsia"/>
          <w:szCs w:val="21"/>
        </w:rPr>
        <w:t>＜</w:t>
      </w:r>
      <w:r w:rsidR="003C4F61">
        <w:rPr>
          <w:rFonts w:ascii="HG創英角ｺﾞｼｯｸUB" w:eastAsia="HG創英角ｺﾞｼｯｸUB" w:hint="eastAsia"/>
          <w:szCs w:val="21"/>
        </w:rPr>
        <w:t>家庭・</w:t>
      </w:r>
      <w:r>
        <w:rPr>
          <w:rFonts w:ascii="HG創英角ｺﾞｼｯｸUB" w:eastAsia="HG創英角ｺﾞｼｯｸUB" w:hint="eastAsia"/>
          <w:szCs w:val="21"/>
        </w:rPr>
        <w:t>地域</w:t>
      </w:r>
      <w:r w:rsidR="00382935">
        <w:rPr>
          <w:rFonts w:ascii="HG創英角ｺﾞｼｯｸUB" w:eastAsia="HG創英角ｺﾞｼｯｸUB" w:hint="eastAsia"/>
          <w:szCs w:val="21"/>
        </w:rPr>
        <w:t>等</w:t>
      </w:r>
      <w:r>
        <w:rPr>
          <w:rFonts w:ascii="HG創英角ｺﾞｼｯｸUB" w:eastAsia="HG創英角ｺﾞｼｯｸUB" w:hint="eastAsia"/>
          <w:szCs w:val="21"/>
        </w:rPr>
        <w:t>との連携</w:t>
      </w:r>
      <w:r w:rsidRPr="005B4F10">
        <w:rPr>
          <w:rFonts w:ascii="HG創英角ｺﾞｼｯｸUB" w:eastAsia="HG創英角ｺﾞｼｯｸUB" w:hint="eastAsia"/>
          <w:szCs w:val="21"/>
        </w:rPr>
        <w:t>＞</w:t>
      </w:r>
    </w:p>
    <w:p w:rsidR="006B0F3C" w:rsidRDefault="00C07B35" w:rsidP="00FF2B99">
      <w:pPr>
        <w:overflowPunct w:val="0"/>
        <w:snapToGrid w:val="0"/>
        <w:textAlignment w:val="baseline"/>
      </w:pPr>
      <w:r>
        <w:rPr>
          <w:noProof/>
        </w:rPr>
        <w:pict>
          <v:roundrect id="_x0000_s1097" style="position:absolute;left:0;text-align:left;margin-left:419.35pt;margin-top:3.05pt;width:104.95pt;height:19.4pt;z-index:251709440" arcsize="10923f">
            <v:textbox inset="5.85pt,.7pt,5.85pt,.7pt">
              <w:txbxContent>
                <w:p w:rsidR="00382935" w:rsidRPr="00382935" w:rsidRDefault="00224D10" w:rsidP="00FF2B99">
                  <w:pPr>
                    <w:jc w:val="center"/>
                    <w:rPr>
                      <w:rFonts w:ascii="Meiryo UI" w:eastAsia="Meiryo UI" w:hAnsi="Meiryo UI"/>
                      <w:sz w:val="16"/>
                      <w:szCs w:val="16"/>
                    </w:rPr>
                  </w:pPr>
                  <w:r>
                    <w:rPr>
                      <w:rFonts w:ascii="Meiryo UI" w:eastAsia="Meiryo UI" w:hAnsi="Meiryo UI" w:hint="eastAsia"/>
                      <w:sz w:val="16"/>
                      <w:szCs w:val="16"/>
                    </w:rPr>
                    <w:t>他校種との連携</w:t>
                  </w:r>
                </w:p>
              </w:txbxContent>
            </v:textbox>
          </v:roundrect>
        </w:pict>
      </w:r>
      <w:r>
        <w:rPr>
          <w:noProof/>
        </w:rPr>
        <w:pict>
          <v:roundrect id="_x0000_s1096" style="position:absolute;left:0;text-align:left;margin-left:320.35pt;margin-top:3.05pt;width:97.45pt;height:19.4pt;z-index:251708416" arcsize="10923f">
            <v:textbox inset="5.85pt,.7pt,5.85pt,.7pt">
              <w:txbxContent>
                <w:p w:rsidR="00382935" w:rsidRPr="00382935" w:rsidRDefault="00382935" w:rsidP="00FF2B99">
                  <w:pPr>
                    <w:jc w:val="center"/>
                    <w:rPr>
                      <w:rFonts w:ascii="Meiryo UI" w:eastAsia="Meiryo UI" w:hAnsi="Meiryo UI"/>
                      <w:sz w:val="16"/>
                      <w:szCs w:val="16"/>
                    </w:rPr>
                  </w:pPr>
                  <w:r>
                    <w:rPr>
                      <w:rFonts w:ascii="Meiryo UI" w:eastAsia="Meiryo UI" w:hAnsi="Meiryo UI" w:hint="eastAsia"/>
                      <w:sz w:val="16"/>
                      <w:szCs w:val="16"/>
                    </w:rPr>
                    <w:t>地域の事業所</w:t>
                  </w:r>
                </w:p>
              </w:txbxContent>
            </v:textbox>
          </v:roundrect>
        </w:pict>
      </w:r>
      <w:r>
        <w:rPr>
          <w:noProof/>
        </w:rPr>
        <w:pict>
          <v:roundrect id="_x0000_s1095" style="position:absolute;left:0;text-align:left;margin-left:208.6pt;margin-top:3.05pt;width:110.2pt;height:19.4pt;z-index:251707392" arcsize="10923f">
            <v:textbox inset="5.85pt,.7pt,5.85pt,.7pt">
              <w:txbxContent>
                <w:p w:rsidR="00382935" w:rsidRPr="00382935" w:rsidRDefault="00382935" w:rsidP="00FF2B99">
                  <w:pPr>
                    <w:jc w:val="center"/>
                    <w:rPr>
                      <w:rFonts w:ascii="Meiryo UI" w:eastAsia="Meiryo UI" w:hAnsi="Meiryo UI"/>
                      <w:sz w:val="16"/>
                      <w:szCs w:val="16"/>
                    </w:rPr>
                  </w:pPr>
                  <w:r>
                    <w:rPr>
                      <w:rFonts w:ascii="Meiryo UI" w:eastAsia="Meiryo UI" w:hAnsi="Meiryo UI" w:hint="eastAsia"/>
                      <w:sz w:val="16"/>
                      <w:szCs w:val="16"/>
                    </w:rPr>
                    <w:t>社会教育施設の活用</w:t>
                  </w:r>
                </w:p>
              </w:txbxContent>
            </v:textbox>
          </v:roundrect>
        </w:pict>
      </w:r>
      <w:r>
        <w:rPr>
          <w:noProof/>
        </w:rPr>
        <w:pict>
          <v:roundrect id="_x0000_s1078" style="position:absolute;left:0;text-align:left;margin-left:97.6pt;margin-top:3.05pt;width:110.2pt;height:19.4pt;z-index:251697152" arcsize="10923f">
            <v:textbox inset="5.85pt,.7pt,5.85pt,.7pt">
              <w:txbxContent>
                <w:p w:rsidR="00FF2B99" w:rsidRPr="00382935" w:rsidRDefault="00382935" w:rsidP="00FF2B99">
                  <w:pPr>
                    <w:jc w:val="center"/>
                    <w:rPr>
                      <w:rFonts w:ascii="Meiryo UI" w:eastAsia="Meiryo UI" w:hAnsi="Meiryo UI"/>
                      <w:sz w:val="16"/>
                      <w:szCs w:val="16"/>
                    </w:rPr>
                  </w:pPr>
                  <w:r w:rsidRPr="00382935">
                    <w:rPr>
                      <w:rFonts w:ascii="Meiryo UI" w:eastAsia="Meiryo UI" w:hAnsi="Meiryo UI" w:hint="eastAsia"/>
                      <w:sz w:val="16"/>
                      <w:szCs w:val="16"/>
                    </w:rPr>
                    <w:t>地域の</w:t>
                  </w:r>
                  <w:r w:rsidR="00224D10">
                    <w:rPr>
                      <w:rFonts w:ascii="Meiryo UI" w:eastAsia="Meiryo UI" w:hAnsi="Meiryo UI" w:hint="eastAsia"/>
                      <w:sz w:val="16"/>
                      <w:szCs w:val="16"/>
                    </w:rPr>
                    <w:t>人材</w:t>
                  </w:r>
                  <w:r w:rsidRPr="00382935">
                    <w:rPr>
                      <w:rFonts w:ascii="Meiryo UI" w:eastAsia="Meiryo UI" w:hAnsi="Meiryo UI" w:hint="eastAsia"/>
                      <w:sz w:val="16"/>
                      <w:szCs w:val="16"/>
                    </w:rPr>
                    <w:t>の活用</w:t>
                  </w:r>
                </w:p>
              </w:txbxContent>
            </v:textbox>
          </v:roundrect>
        </w:pict>
      </w:r>
      <w:r>
        <w:rPr>
          <w:noProof/>
        </w:rPr>
        <w:pict>
          <v:roundrect id="_x0000_s1077" style="position:absolute;left:0;text-align:left;margin-left:-8.45pt;margin-top:3.05pt;width:104.1pt;height:19.4pt;z-index:251696128" arcsize="10923f">
            <v:textbox inset="5.85pt,.7pt,5.85pt,.7pt">
              <w:txbxContent>
                <w:p w:rsidR="00FF2B99" w:rsidRPr="00382935" w:rsidRDefault="00382935" w:rsidP="00382935">
                  <w:pPr>
                    <w:jc w:val="center"/>
                    <w:rPr>
                      <w:rFonts w:ascii="Meiryo UI" w:eastAsia="Meiryo UI" w:hAnsi="Meiryo UI"/>
                      <w:sz w:val="16"/>
                      <w:szCs w:val="16"/>
                    </w:rPr>
                  </w:pPr>
                  <w:r w:rsidRPr="00382935">
                    <w:rPr>
                      <w:rFonts w:ascii="Meiryo UI" w:eastAsia="Meiryo UI" w:hAnsi="Meiryo UI" w:hint="eastAsia"/>
                      <w:sz w:val="16"/>
                      <w:szCs w:val="16"/>
                    </w:rPr>
                    <w:t>家庭での指導と連携</w:t>
                  </w:r>
                </w:p>
              </w:txbxContent>
            </v:textbox>
          </v:roundrect>
        </w:pict>
      </w:r>
    </w:p>
    <w:p w:rsidR="006B0F3C" w:rsidRPr="006B0F3C" w:rsidRDefault="00C07B35" w:rsidP="006B0F3C">
      <w:r>
        <w:rPr>
          <w:noProof/>
        </w:rPr>
        <w:pict>
          <v:roundrect id="_x0000_s1105" style="position:absolute;left:0;text-align:left;margin-left:423.1pt;margin-top:14.45pt;width:96.65pt;height:19.4pt;z-index:251716608" arcsize="10923f">
            <v:textbox inset="5.85pt,.7pt,5.85pt,.7pt">
              <w:txbxContent>
                <w:p w:rsidR="007A0904" w:rsidRPr="00382935" w:rsidRDefault="007A0904" w:rsidP="00382935">
                  <w:pPr>
                    <w:jc w:val="center"/>
                    <w:rPr>
                      <w:rFonts w:ascii="Meiryo UI" w:eastAsia="Meiryo UI" w:hAnsi="Meiryo UI"/>
                      <w:sz w:val="16"/>
                      <w:szCs w:val="16"/>
                    </w:rPr>
                  </w:pPr>
                </w:p>
              </w:txbxContent>
            </v:textbox>
          </v:roundrect>
        </w:pict>
      </w:r>
      <w:r>
        <w:rPr>
          <w:noProof/>
        </w:rPr>
        <w:pict>
          <v:roundrect id="_x0000_s1104" style="position:absolute;left:0;text-align:left;margin-left:320.35pt;margin-top:14.45pt;width:96.65pt;height:19.4pt;z-index:251715584" arcsize="10923f">
            <v:textbox inset="5.85pt,.7pt,5.85pt,.7pt">
              <w:txbxContent>
                <w:p w:rsidR="007A0904" w:rsidRPr="00382935" w:rsidRDefault="007A0904" w:rsidP="00382935">
                  <w:pPr>
                    <w:jc w:val="center"/>
                    <w:rPr>
                      <w:rFonts w:ascii="Meiryo UI" w:eastAsia="Meiryo UI" w:hAnsi="Meiryo UI"/>
                      <w:sz w:val="16"/>
                      <w:szCs w:val="16"/>
                    </w:rPr>
                  </w:pPr>
                </w:p>
              </w:txbxContent>
            </v:textbox>
          </v:roundrect>
        </w:pict>
      </w:r>
      <w:r>
        <w:rPr>
          <w:noProof/>
        </w:rPr>
        <w:pict>
          <v:roundrect id="_x0000_s1103" style="position:absolute;left:0;text-align:left;margin-left:208.6pt;margin-top:14.45pt;width:104.1pt;height:19.4pt;z-index:251714560" arcsize="10923f">
            <v:textbox inset="5.85pt,.7pt,5.85pt,.7pt">
              <w:txbxContent>
                <w:p w:rsidR="007A0904" w:rsidRPr="00382935" w:rsidRDefault="007A0904" w:rsidP="00382935">
                  <w:pPr>
                    <w:jc w:val="center"/>
                    <w:rPr>
                      <w:rFonts w:ascii="Meiryo UI" w:eastAsia="Meiryo UI" w:hAnsi="Meiryo UI"/>
                      <w:sz w:val="16"/>
                      <w:szCs w:val="16"/>
                    </w:rPr>
                  </w:pPr>
                </w:p>
              </w:txbxContent>
            </v:textbox>
          </v:roundrect>
        </w:pict>
      </w:r>
      <w:r>
        <w:rPr>
          <w:noProof/>
        </w:rPr>
        <w:pict>
          <v:roundrect id="_x0000_s1102" style="position:absolute;left:0;text-align:left;margin-left:99.55pt;margin-top:14.45pt;width:104.1pt;height:19.4pt;z-index:251713536" arcsize="10923f">
            <v:textbox inset="5.85pt,.7pt,5.85pt,.7pt">
              <w:txbxContent>
                <w:p w:rsidR="007A0904" w:rsidRPr="00382935" w:rsidRDefault="007A0904" w:rsidP="00382935">
                  <w:pPr>
                    <w:jc w:val="center"/>
                    <w:rPr>
                      <w:rFonts w:ascii="Meiryo UI" w:eastAsia="Meiryo UI" w:hAnsi="Meiryo UI"/>
                      <w:sz w:val="16"/>
                      <w:szCs w:val="16"/>
                    </w:rPr>
                  </w:pPr>
                </w:p>
              </w:txbxContent>
            </v:textbox>
          </v:roundrect>
        </w:pict>
      </w:r>
      <w:r>
        <w:rPr>
          <w:noProof/>
        </w:rPr>
        <w:pict>
          <v:roundrect id="_x0000_s1101" style="position:absolute;left:0;text-align:left;margin-left:-8.45pt;margin-top:14.45pt;width:104.1pt;height:19.4pt;z-index:251712512" arcsize="10923f">
            <v:textbox inset="5.85pt,.7pt,5.85pt,.7pt">
              <w:txbxContent>
                <w:p w:rsidR="007A0904" w:rsidRPr="00382935" w:rsidRDefault="007A0904" w:rsidP="00382935">
                  <w:pPr>
                    <w:jc w:val="center"/>
                    <w:rPr>
                      <w:rFonts w:ascii="Meiryo UI" w:eastAsia="Meiryo UI" w:hAnsi="Meiryo UI"/>
                      <w:sz w:val="16"/>
                      <w:szCs w:val="16"/>
                    </w:rPr>
                  </w:pPr>
                </w:p>
              </w:txbxContent>
            </v:textbox>
          </v:roundrect>
        </w:pict>
      </w:r>
    </w:p>
    <w:p w:rsidR="00D1287E" w:rsidRDefault="00D1287E" w:rsidP="006B0F3C"/>
    <w:sectPr w:rsidR="00D1287E" w:rsidSect="00B00BB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B35" w:rsidRDefault="00C07B35" w:rsidP="00B00BB8">
      <w:r>
        <w:separator/>
      </w:r>
    </w:p>
  </w:endnote>
  <w:endnote w:type="continuationSeparator" w:id="0">
    <w:p w:rsidR="00C07B35" w:rsidRDefault="00C07B35" w:rsidP="00B0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B35" w:rsidRDefault="00C07B35" w:rsidP="00B00BB8">
      <w:r>
        <w:separator/>
      </w:r>
    </w:p>
  </w:footnote>
  <w:footnote w:type="continuationSeparator" w:id="0">
    <w:p w:rsidR="00C07B35" w:rsidRDefault="00C07B35" w:rsidP="00B00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0BB8"/>
    <w:rsid w:val="000219DF"/>
    <w:rsid w:val="000226FE"/>
    <w:rsid w:val="00023519"/>
    <w:rsid w:val="00060834"/>
    <w:rsid w:val="00062A02"/>
    <w:rsid w:val="00073AA9"/>
    <w:rsid w:val="000754DE"/>
    <w:rsid w:val="0008483F"/>
    <w:rsid w:val="000D0C86"/>
    <w:rsid w:val="001165B3"/>
    <w:rsid w:val="001247E2"/>
    <w:rsid w:val="00132769"/>
    <w:rsid w:val="0015050E"/>
    <w:rsid w:val="00155EA7"/>
    <w:rsid w:val="00164143"/>
    <w:rsid w:val="00174F9F"/>
    <w:rsid w:val="00175ACE"/>
    <w:rsid w:val="00193C39"/>
    <w:rsid w:val="001A1922"/>
    <w:rsid w:val="001C239F"/>
    <w:rsid w:val="001F0469"/>
    <w:rsid w:val="00213E06"/>
    <w:rsid w:val="00224D10"/>
    <w:rsid w:val="002954F9"/>
    <w:rsid w:val="002E42A4"/>
    <w:rsid w:val="002F00CF"/>
    <w:rsid w:val="00317A35"/>
    <w:rsid w:val="00337EAB"/>
    <w:rsid w:val="00382935"/>
    <w:rsid w:val="00384671"/>
    <w:rsid w:val="003C4F61"/>
    <w:rsid w:val="003C5B8F"/>
    <w:rsid w:val="003F23D1"/>
    <w:rsid w:val="00457295"/>
    <w:rsid w:val="00461029"/>
    <w:rsid w:val="004810AF"/>
    <w:rsid w:val="004B6D78"/>
    <w:rsid w:val="004E1955"/>
    <w:rsid w:val="004E4040"/>
    <w:rsid w:val="004F6EB6"/>
    <w:rsid w:val="005079CC"/>
    <w:rsid w:val="00511B12"/>
    <w:rsid w:val="00521F5A"/>
    <w:rsid w:val="005419B2"/>
    <w:rsid w:val="00585B00"/>
    <w:rsid w:val="005A36A4"/>
    <w:rsid w:val="005B4F10"/>
    <w:rsid w:val="005D3F93"/>
    <w:rsid w:val="0062775A"/>
    <w:rsid w:val="00636DE1"/>
    <w:rsid w:val="006405CC"/>
    <w:rsid w:val="00662900"/>
    <w:rsid w:val="00691F97"/>
    <w:rsid w:val="006B0F3C"/>
    <w:rsid w:val="00723396"/>
    <w:rsid w:val="007508B7"/>
    <w:rsid w:val="00755F22"/>
    <w:rsid w:val="007A0904"/>
    <w:rsid w:val="007A75CB"/>
    <w:rsid w:val="007D303A"/>
    <w:rsid w:val="00803A89"/>
    <w:rsid w:val="0081129A"/>
    <w:rsid w:val="00812BBD"/>
    <w:rsid w:val="0084255C"/>
    <w:rsid w:val="00866210"/>
    <w:rsid w:val="008669C1"/>
    <w:rsid w:val="008A15AC"/>
    <w:rsid w:val="008C6CDF"/>
    <w:rsid w:val="008C7C47"/>
    <w:rsid w:val="008E3121"/>
    <w:rsid w:val="0093351B"/>
    <w:rsid w:val="00953BC4"/>
    <w:rsid w:val="00965866"/>
    <w:rsid w:val="00976391"/>
    <w:rsid w:val="00993545"/>
    <w:rsid w:val="009B572D"/>
    <w:rsid w:val="009B6B78"/>
    <w:rsid w:val="009E28E6"/>
    <w:rsid w:val="00A11438"/>
    <w:rsid w:val="00A65291"/>
    <w:rsid w:val="00AA791D"/>
    <w:rsid w:val="00B00BB8"/>
    <w:rsid w:val="00BC31E4"/>
    <w:rsid w:val="00BE0502"/>
    <w:rsid w:val="00C05BE3"/>
    <w:rsid w:val="00C07B35"/>
    <w:rsid w:val="00C31433"/>
    <w:rsid w:val="00C35476"/>
    <w:rsid w:val="00C41115"/>
    <w:rsid w:val="00C53176"/>
    <w:rsid w:val="00C8217C"/>
    <w:rsid w:val="00C90F41"/>
    <w:rsid w:val="00C944F9"/>
    <w:rsid w:val="00CB5CB9"/>
    <w:rsid w:val="00CB638F"/>
    <w:rsid w:val="00CF24EF"/>
    <w:rsid w:val="00D1287E"/>
    <w:rsid w:val="00D20700"/>
    <w:rsid w:val="00D734A0"/>
    <w:rsid w:val="00D8606F"/>
    <w:rsid w:val="00DF0DBA"/>
    <w:rsid w:val="00DF1B18"/>
    <w:rsid w:val="00E20D47"/>
    <w:rsid w:val="00E271FB"/>
    <w:rsid w:val="00E33DBD"/>
    <w:rsid w:val="00E454B7"/>
    <w:rsid w:val="00EA4D62"/>
    <w:rsid w:val="00EE110F"/>
    <w:rsid w:val="00EE6473"/>
    <w:rsid w:val="00F17819"/>
    <w:rsid w:val="00F32438"/>
    <w:rsid w:val="00F74E9C"/>
    <w:rsid w:val="00FA6716"/>
    <w:rsid w:val="00FB157C"/>
    <w:rsid w:val="00FE27A6"/>
    <w:rsid w:val="00FF1596"/>
    <w:rsid w:val="00FF2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allout" idref="#_x0000_s1100"/>
        <o:r id="V:Rule2" type="callout" idref="#_x0000_s1099"/>
        <o:r id="V:Rule3" type="connector" idref="#_x0000_s1038"/>
        <o:r id="V:Rule4" type="connector" idref="#_x0000_s1036"/>
        <o:r id="V:Rule5" type="connector" idref="#_x0000_s1042"/>
        <o:r id="V:Rule6" type="connector" idref="#_x0000_s1039"/>
        <o:r id="V:Rule7" type="connector" idref="#_x0000_s1043"/>
        <o:r id="V:Rule8" type="connector" idref="#_x0000_s1037"/>
        <o:r id="V:Rule9" type="connector" idref="#_x0000_s1041"/>
        <o:r id="V:Rule10" type="connector" idref="#_x0000_s1046"/>
        <o:r id="V:Rule11" type="connector" idref="#_x0000_s1044"/>
      </o:rules>
    </o:shapelayout>
  </w:shapeDefaults>
  <w:decimalSymbol w:val="."/>
  <w:listSeparator w:val=","/>
  <w14:docId w14:val="61E8E62E"/>
  <w15:docId w15:val="{D813BE4F-CFCC-44FF-B8A8-EA7E1732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2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0BB8"/>
    <w:pPr>
      <w:tabs>
        <w:tab w:val="center" w:pos="4252"/>
        <w:tab w:val="right" w:pos="8504"/>
      </w:tabs>
      <w:snapToGrid w:val="0"/>
    </w:pPr>
  </w:style>
  <w:style w:type="character" w:customStyle="1" w:styleId="a4">
    <w:name w:val="ヘッダー (文字)"/>
    <w:basedOn w:val="a0"/>
    <w:link w:val="a3"/>
    <w:uiPriority w:val="99"/>
    <w:rsid w:val="00B00BB8"/>
  </w:style>
  <w:style w:type="paragraph" w:styleId="a5">
    <w:name w:val="footer"/>
    <w:basedOn w:val="a"/>
    <w:link w:val="a6"/>
    <w:uiPriority w:val="99"/>
    <w:unhideWhenUsed/>
    <w:rsid w:val="00B00BB8"/>
    <w:pPr>
      <w:tabs>
        <w:tab w:val="center" w:pos="4252"/>
        <w:tab w:val="right" w:pos="8504"/>
      </w:tabs>
      <w:snapToGrid w:val="0"/>
    </w:pPr>
  </w:style>
  <w:style w:type="character" w:customStyle="1" w:styleId="a6">
    <w:name w:val="フッター (文字)"/>
    <w:basedOn w:val="a0"/>
    <w:link w:val="a5"/>
    <w:uiPriority w:val="99"/>
    <w:rsid w:val="00B00BB8"/>
  </w:style>
  <w:style w:type="table" w:styleId="a7">
    <w:name w:val="Table Grid"/>
    <w:basedOn w:val="a1"/>
    <w:uiPriority w:val="59"/>
    <w:rsid w:val="00F7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6B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6B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oitapref</cp:lastModifiedBy>
  <cp:revision>54</cp:revision>
  <cp:lastPrinted>2020-03-30T05:43:00Z</cp:lastPrinted>
  <dcterms:created xsi:type="dcterms:W3CDTF">2013-03-29T06:01:00Z</dcterms:created>
  <dcterms:modified xsi:type="dcterms:W3CDTF">2020-06-16T23:32:00Z</dcterms:modified>
</cp:coreProperties>
</file>