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6E" w:rsidRPr="003A63CB" w:rsidRDefault="00D477FD" w:rsidP="002A4902">
      <w:pPr>
        <w:jc w:val="center"/>
        <w:rPr>
          <w:rFonts w:ascii="ＭＳ Ｐ明朝" w:eastAsia="ＭＳ Ｐ明朝" w:hAnsi="ＭＳ Ｐ明朝"/>
          <w:sz w:val="22"/>
        </w:rPr>
      </w:pPr>
      <w:r>
        <w:rPr>
          <w:rFonts w:ascii="ＭＳ Ｐ明朝" w:eastAsia="ＭＳ Ｐ明朝" w:hAnsi="ＭＳ Ｐ明朝" w:hint="eastAsia"/>
          <w:sz w:val="22"/>
        </w:rPr>
        <w:t>国語科学習指導案</w:t>
      </w:r>
    </w:p>
    <w:p w:rsidR="00FB0C8F" w:rsidRPr="003A63CB" w:rsidRDefault="00FB0C8F" w:rsidP="002A4902">
      <w:pPr>
        <w:jc w:val="right"/>
        <w:rPr>
          <w:rFonts w:ascii="ＭＳ Ｐ明朝" w:eastAsia="ＭＳ Ｐ明朝" w:hAnsi="ＭＳ Ｐ明朝"/>
          <w:sz w:val="22"/>
        </w:rPr>
      </w:pPr>
      <w:r w:rsidRPr="003A63CB">
        <w:rPr>
          <w:rFonts w:ascii="ＭＳ Ｐ明朝" w:eastAsia="ＭＳ Ｐ明朝" w:hAnsi="ＭＳ Ｐ明朝" w:hint="eastAsia"/>
          <w:sz w:val="22"/>
        </w:rPr>
        <w:t>平成</w:t>
      </w:r>
      <w:r w:rsidR="00F720ED" w:rsidRPr="003A63CB">
        <w:rPr>
          <w:rFonts w:ascii="ＭＳ Ｐ明朝" w:eastAsia="ＭＳ Ｐ明朝" w:hAnsi="ＭＳ Ｐ明朝" w:hint="eastAsia"/>
          <w:sz w:val="22"/>
        </w:rPr>
        <w:t>30</w:t>
      </w:r>
      <w:r w:rsidRPr="003A63CB">
        <w:rPr>
          <w:rFonts w:ascii="ＭＳ Ｐ明朝" w:eastAsia="ＭＳ Ｐ明朝" w:hAnsi="ＭＳ Ｐ明朝" w:hint="eastAsia"/>
          <w:sz w:val="22"/>
        </w:rPr>
        <w:t>年</w:t>
      </w:r>
      <w:r w:rsidR="00F720ED" w:rsidRPr="003A63CB">
        <w:rPr>
          <w:rFonts w:ascii="ＭＳ Ｐ明朝" w:eastAsia="ＭＳ Ｐ明朝" w:hAnsi="ＭＳ Ｐ明朝" w:hint="eastAsia"/>
          <w:sz w:val="22"/>
        </w:rPr>
        <w:t>11</w:t>
      </w:r>
      <w:r w:rsidRPr="003A63CB">
        <w:rPr>
          <w:rFonts w:ascii="ＭＳ Ｐ明朝" w:eastAsia="ＭＳ Ｐ明朝" w:hAnsi="ＭＳ Ｐ明朝" w:hint="eastAsia"/>
          <w:sz w:val="22"/>
        </w:rPr>
        <w:t>月</w:t>
      </w:r>
      <w:r w:rsidR="00D477FD">
        <w:rPr>
          <w:rFonts w:ascii="ＭＳ Ｐ明朝" w:eastAsia="ＭＳ Ｐ明朝" w:hAnsi="ＭＳ Ｐ明朝" w:hint="eastAsia"/>
          <w:sz w:val="22"/>
        </w:rPr>
        <w:t>7日（水</w:t>
      </w:r>
      <w:r w:rsidRPr="003A63CB">
        <w:rPr>
          <w:rFonts w:ascii="ＭＳ Ｐ明朝" w:eastAsia="ＭＳ Ｐ明朝" w:hAnsi="ＭＳ Ｐ明朝" w:hint="eastAsia"/>
          <w:sz w:val="22"/>
        </w:rPr>
        <w:t>）</w:t>
      </w:r>
      <w:r w:rsidR="00F720ED" w:rsidRPr="003A63CB">
        <w:rPr>
          <w:rFonts w:ascii="ＭＳ Ｐ明朝" w:eastAsia="ＭＳ Ｐ明朝" w:hAnsi="ＭＳ Ｐ明朝" w:hint="eastAsia"/>
          <w:sz w:val="22"/>
        </w:rPr>
        <w:t>5</w:t>
      </w:r>
      <w:r w:rsidRPr="003A63CB">
        <w:rPr>
          <w:rFonts w:ascii="ＭＳ Ｐ明朝" w:eastAsia="ＭＳ Ｐ明朝" w:hAnsi="ＭＳ Ｐ明朝" w:cs="Segoe UI Symbol" w:hint="eastAsia"/>
          <w:sz w:val="22"/>
        </w:rPr>
        <w:t>校時</w:t>
      </w:r>
    </w:p>
    <w:p w:rsidR="00FB0C8F" w:rsidRPr="003A63CB" w:rsidRDefault="00F720ED" w:rsidP="00FB0C8F">
      <w:pPr>
        <w:wordWrap w:val="0"/>
        <w:jc w:val="right"/>
        <w:rPr>
          <w:rFonts w:ascii="ＭＳ Ｐ明朝" w:eastAsia="ＭＳ Ｐ明朝" w:hAnsi="ＭＳ Ｐ明朝"/>
          <w:sz w:val="22"/>
        </w:rPr>
      </w:pPr>
      <w:r w:rsidRPr="003A63CB">
        <w:rPr>
          <w:rFonts w:ascii="ＭＳ Ｐ明朝" w:eastAsia="ＭＳ Ｐ明朝" w:hAnsi="ＭＳ Ｐ明朝" w:hint="eastAsia"/>
          <w:sz w:val="22"/>
        </w:rPr>
        <w:t>2</w:t>
      </w:r>
      <w:r w:rsidR="00FB0C8F" w:rsidRPr="003A63CB">
        <w:rPr>
          <w:rFonts w:ascii="ＭＳ Ｐ明朝" w:eastAsia="ＭＳ Ｐ明朝" w:hAnsi="ＭＳ Ｐ明朝" w:hint="eastAsia"/>
          <w:sz w:val="22"/>
        </w:rPr>
        <w:t>年</w:t>
      </w:r>
      <w:r w:rsidR="00D477FD">
        <w:rPr>
          <w:rFonts w:ascii="ＭＳ Ｐ明朝" w:eastAsia="ＭＳ Ｐ明朝" w:hAnsi="ＭＳ Ｐ明朝" w:hint="eastAsia"/>
          <w:sz w:val="22"/>
        </w:rPr>
        <w:t>2</w:t>
      </w:r>
      <w:r w:rsidR="00FB0C8F" w:rsidRPr="003A63CB">
        <w:rPr>
          <w:rFonts w:ascii="ＭＳ Ｐ明朝" w:eastAsia="ＭＳ Ｐ明朝" w:hAnsi="ＭＳ Ｐ明朝" w:hint="eastAsia"/>
          <w:sz w:val="22"/>
        </w:rPr>
        <w:t xml:space="preserve">組　</w:t>
      </w:r>
      <w:r w:rsidR="00D477FD">
        <w:rPr>
          <w:rFonts w:ascii="ＭＳ Ｐ明朝" w:eastAsia="ＭＳ Ｐ明朝" w:hAnsi="ＭＳ Ｐ明朝" w:hint="eastAsia"/>
          <w:sz w:val="22"/>
        </w:rPr>
        <w:t>33</w:t>
      </w:r>
      <w:r w:rsidR="00FB0C8F" w:rsidRPr="003A63CB">
        <w:rPr>
          <w:rFonts w:ascii="ＭＳ Ｐ明朝" w:eastAsia="ＭＳ Ｐ明朝" w:hAnsi="ＭＳ Ｐ明朝" w:hint="eastAsia"/>
          <w:sz w:val="22"/>
        </w:rPr>
        <w:t>名</w:t>
      </w:r>
    </w:p>
    <w:p w:rsidR="00BF0057" w:rsidRPr="003A63CB" w:rsidRDefault="00FB0C8F" w:rsidP="002A4902">
      <w:pPr>
        <w:jc w:val="right"/>
        <w:rPr>
          <w:rFonts w:ascii="ＭＳ Ｐ明朝" w:eastAsia="ＭＳ Ｐ明朝" w:hAnsi="ＭＳ Ｐ明朝"/>
          <w:sz w:val="22"/>
        </w:rPr>
      </w:pPr>
      <w:r w:rsidRPr="003A63CB">
        <w:rPr>
          <w:rFonts w:ascii="ＭＳ Ｐ明朝" w:eastAsia="ＭＳ Ｐ明朝" w:hAnsi="ＭＳ Ｐ明朝" w:hint="eastAsia"/>
          <w:sz w:val="22"/>
        </w:rPr>
        <w:t>指導者</w:t>
      </w:r>
      <w:r w:rsidR="00BF0057" w:rsidRPr="003A63CB">
        <w:rPr>
          <w:rFonts w:ascii="ＭＳ Ｐ明朝" w:eastAsia="ＭＳ Ｐ明朝" w:hAnsi="ＭＳ Ｐ明朝" w:hint="eastAsia"/>
          <w:sz w:val="22"/>
        </w:rPr>
        <w:t xml:space="preserve">　野呂　美佳</w:t>
      </w:r>
    </w:p>
    <w:p w:rsidR="003A63CB" w:rsidRPr="003A63CB" w:rsidRDefault="003A63CB">
      <w:pPr>
        <w:rPr>
          <w:rFonts w:ascii="ＭＳ Ｐ明朝" w:eastAsia="ＭＳ Ｐ明朝" w:hAnsi="ＭＳ Ｐ明朝"/>
          <w:sz w:val="22"/>
        </w:rPr>
      </w:pPr>
    </w:p>
    <w:p w:rsidR="00BF0057" w:rsidRPr="003A63CB" w:rsidRDefault="00E535E6">
      <w:pPr>
        <w:rPr>
          <w:rFonts w:ascii="ＭＳ Ｐ明朝" w:eastAsia="ＭＳ Ｐ明朝" w:hAnsi="ＭＳ Ｐ明朝"/>
          <w:sz w:val="22"/>
        </w:rPr>
      </w:pPr>
      <w:r w:rsidRPr="003A63CB">
        <w:rPr>
          <w:rFonts w:ascii="ＭＳ Ｐ明朝" w:eastAsia="ＭＳ Ｐ明朝" w:hAnsi="ＭＳ Ｐ明朝" w:hint="eastAsia"/>
          <w:sz w:val="22"/>
        </w:rPr>
        <w:t>１．単元名</w:t>
      </w:r>
      <w:r w:rsidR="000C3A95">
        <w:rPr>
          <w:rFonts w:ascii="ＭＳ Ｐ明朝" w:eastAsia="ＭＳ Ｐ明朝" w:hAnsi="ＭＳ Ｐ明朝" w:hint="eastAsia"/>
          <w:sz w:val="22"/>
        </w:rPr>
        <w:t xml:space="preserve">　平家物語に描かれている武士の価値観を</w:t>
      </w:r>
      <w:r w:rsidR="00FB1DB3">
        <w:rPr>
          <w:rFonts w:ascii="ＭＳ Ｐ明朝" w:eastAsia="ＭＳ Ｐ明朝" w:hAnsi="ＭＳ Ｐ明朝" w:hint="eastAsia"/>
          <w:sz w:val="22"/>
        </w:rPr>
        <w:t>、</w:t>
      </w:r>
      <w:r w:rsidR="000C3A95">
        <w:rPr>
          <w:rFonts w:ascii="ＭＳ Ｐ明朝" w:eastAsia="ＭＳ Ｐ明朝" w:hAnsi="ＭＳ Ｐ明朝" w:hint="eastAsia"/>
          <w:sz w:val="22"/>
        </w:rPr>
        <w:t>意見交流を通してとらえよう。</w:t>
      </w:r>
    </w:p>
    <w:p w:rsidR="00832B67" w:rsidRPr="003A63CB" w:rsidRDefault="00832B67">
      <w:pPr>
        <w:rPr>
          <w:rFonts w:ascii="ＭＳ Ｐ明朝" w:eastAsia="ＭＳ Ｐ明朝" w:hAnsi="ＭＳ Ｐ明朝"/>
          <w:sz w:val="22"/>
        </w:rPr>
      </w:pPr>
    </w:p>
    <w:p w:rsidR="00E535E6" w:rsidRPr="003A63CB" w:rsidRDefault="00304ED3">
      <w:pPr>
        <w:rPr>
          <w:rFonts w:ascii="ＭＳ Ｐ明朝" w:eastAsia="ＭＳ Ｐ明朝" w:hAnsi="ＭＳ Ｐ明朝"/>
          <w:sz w:val="22"/>
        </w:rPr>
      </w:pPr>
      <w:r w:rsidRPr="003A63CB">
        <w:rPr>
          <w:rFonts w:ascii="ＭＳ Ｐ明朝" w:eastAsia="ＭＳ Ｐ明朝" w:hAnsi="ＭＳ Ｐ明朝" w:hint="eastAsia"/>
          <w:sz w:val="22"/>
        </w:rPr>
        <w:t>２．生徒について</w:t>
      </w:r>
    </w:p>
    <w:p w:rsidR="00C14099" w:rsidRPr="003A63CB" w:rsidRDefault="00304ED3" w:rsidP="00D477FD">
      <w:pPr>
        <w:ind w:left="220" w:hangingChars="100" w:hanging="220"/>
        <w:rPr>
          <w:rFonts w:ascii="ＭＳ Ｐ明朝" w:eastAsia="ＭＳ Ｐ明朝" w:hAnsi="ＭＳ Ｐ明朝"/>
          <w:sz w:val="22"/>
        </w:rPr>
      </w:pPr>
      <w:r w:rsidRPr="003A63CB">
        <w:rPr>
          <w:rFonts w:ascii="ＭＳ Ｐ明朝" w:eastAsia="ＭＳ Ｐ明朝" w:hAnsi="ＭＳ Ｐ明朝" w:hint="eastAsia"/>
          <w:sz w:val="22"/>
        </w:rPr>
        <w:t xml:space="preserve">　・学習者は</w:t>
      </w:r>
      <w:r w:rsidR="005755AA" w:rsidRPr="003A63CB">
        <w:rPr>
          <w:rFonts w:ascii="ＭＳ Ｐ明朝" w:eastAsia="ＭＳ Ｐ明朝" w:hAnsi="ＭＳ Ｐ明朝" w:hint="eastAsia"/>
          <w:sz w:val="22"/>
        </w:rPr>
        <w:t>、1学期に「枕草子」において、清少納</w:t>
      </w:r>
      <w:bookmarkStart w:id="0" w:name="_GoBack"/>
      <w:bookmarkEnd w:id="0"/>
      <w:r w:rsidR="005755AA" w:rsidRPr="003A63CB">
        <w:rPr>
          <w:rFonts w:ascii="ＭＳ Ｐ明朝" w:eastAsia="ＭＳ Ｐ明朝" w:hAnsi="ＭＳ Ｐ明朝" w:hint="eastAsia"/>
          <w:sz w:val="22"/>
        </w:rPr>
        <w:t>言のものの見方や感じ方に触れ、現代にも通ずる思いがあることを理解することをねらって、自分流</w:t>
      </w:r>
      <w:r w:rsidR="00C14099" w:rsidRPr="003A63CB">
        <w:rPr>
          <w:rFonts w:ascii="ＭＳ Ｐ明朝" w:eastAsia="ＭＳ Ｐ明朝" w:hAnsi="ＭＳ Ｐ明朝" w:hint="eastAsia"/>
          <w:sz w:val="22"/>
        </w:rPr>
        <w:t>枕草子を書く</w:t>
      </w:r>
      <w:r w:rsidR="005755AA" w:rsidRPr="003A63CB">
        <w:rPr>
          <w:rFonts w:ascii="ＭＳ Ｐ明朝" w:eastAsia="ＭＳ Ｐ明朝" w:hAnsi="ＭＳ Ｐ明朝" w:hint="eastAsia"/>
          <w:sz w:val="22"/>
        </w:rPr>
        <w:t>活動</w:t>
      </w:r>
      <w:r w:rsidR="00C14099" w:rsidRPr="003A63CB">
        <w:rPr>
          <w:rFonts w:ascii="ＭＳ Ｐ明朝" w:eastAsia="ＭＳ Ｐ明朝" w:hAnsi="ＭＳ Ｐ明朝" w:hint="eastAsia"/>
          <w:sz w:val="22"/>
        </w:rPr>
        <w:t>に取り組んだ。</w:t>
      </w:r>
    </w:p>
    <w:p w:rsidR="00304ED3" w:rsidRPr="003A63CB" w:rsidRDefault="00304ED3" w:rsidP="00D477FD">
      <w:pPr>
        <w:ind w:left="220" w:hangingChars="100" w:hanging="220"/>
        <w:rPr>
          <w:rFonts w:ascii="ＭＳ Ｐ明朝" w:eastAsia="ＭＳ Ｐ明朝" w:hAnsi="ＭＳ Ｐ明朝"/>
          <w:sz w:val="22"/>
        </w:rPr>
      </w:pPr>
      <w:r w:rsidRPr="003A63CB">
        <w:rPr>
          <w:rFonts w:ascii="ＭＳ Ｐ明朝" w:eastAsia="ＭＳ Ｐ明朝" w:hAnsi="ＭＳ Ｐ明朝" w:hint="eastAsia"/>
          <w:sz w:val="22"/>
        </w:rPr>
        <w:t xml:space="preserve">　・その学習において、学習者は</w:t>
      </w:r>
      <w:r w:rsidR="00C14099" w:rsidRPr="003A63CB">
        <w:rPr>
          <w:rFonts w:ascii="ＭＳ Ｐ明朝" w:eastAsia="ＭＳ Ｐ明朝" w:hAnsi="ＭＳ Ｐ明朝" w:hint="eastAsia"/>
          <w:sz w:val="22"/>
        </w:rPr>
        <w:t>千年を隔てていても、分かり合える感覚があることを知り、古文を身近なものとしてとらえる姿勢が身についている。</w:t>
      </w:r>
    </w:p>
    <w:p w:rsidR="00304ED3" w:rsidRPr="003A63CB" w:rsidRDefault="00304ED3" w:rsidP="00D477FD">
      <w:pPr>
        <w:ind w:left="220" w:hangingChars="100" w:hanging="220"/>
        <w:rPr>
          <w:rFonts w:ascii="ＭＳ Ｐ明朝" w:eastAsia="ＭＳ Ｐ明朝" w:hAnsi="ＭＳ Ｐ明朝"/>
          <w:sz w:val="22"/>
        </w:rPr>
      </w:pPr>
      <w:r w:rsidRPr="003A63CB">
        <w:rPr>
          <w:rFonts w:ascii="ＭＳ Ｐ明朝" w:eastAsia="ＭＳ Ｐ明朝" w:hAnsi="ＭＳ Ｐ明朝" w:hint="eastAsia"/>
          <w:sz w:val="22"/>
        </w:rPr>
        <w:t xml:space="preserve">　・</w:t>
      </w:r>
      <w:r w:rsidR="00C14099" w:rsidRPr="003A63CB">
        <w:rPr>
          <w:rFonts w:ascii="ＭＳ Ｐ明朝" w:eastAsia="ＭＳ Ｐ明朝" w:hAnsi="ＭＳ Ｐ明朝" w:hint="eastAsia"/>
          <w:sz w:val="22"/>
        </w:rPr>
        <w:t>古文に描かれている情景、時代背景を理解することについては、知識が十分でないため解説を要することが多く、古文に描かれている時代の人々ならではの考え方やものの見方をとらえられない様子がある。</w:t>
      </w:r>
    </w:p>
    <w:p w:rsidR="00832B67" w:rsidRPr="003A63CB" w:rsidRDefault="00832B67">
      <w:pPr>
        <w:rPr>
          <w:rFonts w:ascii="ＭＳ Ｐ明朝" w:eastAsia="ＭＳ Ｐ明朝" w:hAnsi="ＭＳ Ｐ明朝"/>
          <w:sz w:val="22"/>
        </w:rPr>
      </w:pPr>
    </w:p>
    <w:p w:rsidR="003D3A37" w:rsidRPr="003A63CB" w:rsidRDefault="003D3A37">
      <w:pPr>
        <w:rPr>
          <w:rFonts w:ascii="ＭＳ Ｐ明朝" w:eastAsia="ＭＳ Ｐ明朝" w:hAnsi="ＭＳ Ｐ明朝"/>
          <w:sz w:val="22"/>
        </w:rPr>
      </w:pPr>
      <w:r w:rsidRPr="003A63CB">
        <w:rPr>
          <w:rFonts w:ascii="ＭＳ Ｐ明朝" w:eastAsia="ＭＳ Ｐ明朝" w:hAnsi="ＭＳ Ｐ明朝" w:hint="eastAsia"/>
          <w:sz w:val="22"/>
        </w:rPr>
        <w:t>３．</w:t>
      </w:r>
      <w:r w:rsidR="00832B67" w:rsidRPr="003A63CB">
        <w:rPr>
          <w:rFonts w:ascii="ＭＳ Ｐ明朝" w:eastAsia="ＭＳ Ｐ明朝" w:hAnsi="ＭＳ Ｐ明朝" w:hint="eastAsia"/>
          <w:sz w:val="22"/>
        </w:rPr>
        <w:t>単元の</w:t>
      </w:r>
      <w:r w:rsidRPr="003A63CB">
        <w:rPr>
          <w:rFonts w:ascii="ＭＳ Ｐ明朝" w:eastAsia="ＭＳ Ｐ明朝" w:hAnsi="ＭＳ Ｐ明朝" w:hint="eastAsia"/>
          <w:sz w:val="22"/>
        </w:rPr>
        <w:t>指導目標</w:t>
      </w: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〈指導目標〉</w:t>
      </w:r>
    </w:p>
    <w:p w:rsidR="00832B67" w:rsidRPr="003A63CB" w:rsidRDefault="00D477FD">
      <w:pPr>
        <w:rPr>
          <w:rFonts w:ascii="ＭＳ Ｐ明朝" w:eastAsia="ＭＳ Ｐ明朝" w:hAnsi="ＭＳ Ｐ明朝"/>
          <w:sz w:val="22"/>
        </w:rPr>
      </w:pPr>
      <w:r>
        <w:rPr>
          <w:rFonts w:ascii="ＭＳ Ｐ明朝" w:eastAsia="ＭＳ Ｐ明朝" w:hAnsi="ＭＳ Ｐ明朝" w:hint="eastAsia"/>
          <w:sz w:val="22"/>
        </w:rPr>
        <w:t xml:space="preserve">　登場人物の発言や行動にみられるものの見方・考え方について本文の記述からとらえ</w:t>
      </w:r>
      <w:r w:rsidR="00C14099" w:rsidRPr="003A63CB">
        <w:rPr>
          <w:rFonts w:ascii="ＭＳ Ｐ明朝" w:eastAsia="ＭＳ Ｐ明朝" w:hAnsi="ＭＳ Ｐ明朝" w:hint="eastAsia"/>
          <w:sz w:val="22"/>
        </w:rPr>
        <w:t>意見交流をすることによ</w:t>
      </w:r>
      <w:r w:rsidR="0038464D" w:rsidRPr="003A63CB">
        <w:rPr>
          <w:rFonts w:ascii="ＭＳ Ｐ明朝" w:eastAsia="ＭＳ Ｐ明朝" w:hAnsi="ＭＳ Ｐ明朝" w:hint="eastAsia"/>
          <w:sz w:val="22"/>
        </w:rPr>
        <w:t>って</w:t>
      </w:r>
      <w:r w:rsidR="00C14099" w:rsidRPr="003A63CB">
        <w:rPr>
          <w:rFonts w:ascii="ＭＳ Ｐ明朝" w:eastAsia="ＭＳ Ｐ明朝" w:hAnsi="ＭＳ Ｐ明朝" w:hint="eastAsia"/>
          <w:sz w:val="22"/>
        </w:rPr>
        <w:t>理解を深め</w:t>
      </w:r>
      <w:r w:rsidR="0038464D" w:rsidRPr="003A63CB">
        <w:rPr>
          <w:rFonts w:ascii="ＭＳ Ｐ明朝" w:eastAsia="ＭＳ Ｐ明朝" w:hAnsi="ＭＳ Ｐ明朝" w:hint="eastAsia"/>
          <w:sz w:val="22"/>
        </w:rPr>
        <w:t>ることができる。</w:t>
      </w:r>
    </w:p>
    <w:p w:rsidR="003D3A3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〈指導事項〉</w:t>
      </w:r>
    </w:p>
    <w:p w:rsidR="00832B67" w:rsidRPr="003A63CB" w:rsidRDefault="000C3A95">
      <w:pPr>
        <w:rPr>
          <w:rFonts w:ascii="ＭＳ Ｐ明朝" w:eastAsia="ＭＳ Ｐ明朝" w:hAnsi="ＭＳ Ｐ明朝"/>
          <w:sz w:val="22"/>
        </w:rPr>
      </w:pPr>
      <w:r>
        <w:rPr>
          <w:rFonts w:ascii="ＭＳ Ｐ明朝" w:eastAsia="ＭＳ Ｐ明朝" w:hAnsi="ＭＳ Ｐ明朝" w:hint="eastAsia"/>
          <w:sz w:val="22"/>
        </w:rPr>
        <w:t>①</w:t>
      </w:r>
      <w:r w:rsidR="0038464D" w:rsidRPr="003A63CB">
        <w:rPr>
          <w:rFonts w:ascii="ＭＳ Ｐ明朝" w:eastAsia="ＭＳ Ｐ明朝" w:hAnsi="ＭＳ Ｐ明朝" w:hint="eastAsia"/>
          <w:sz w:val="22"/>
        </w:rPr>
        <w:t>古典</w:t>
      </w:r>
      <w:r>
        <w:rPr>
          <w:rFonts w:ascii="ＭＳ Ｐ明朝" w:eastAsia="ＭＳ Ｐ明朝" w:hAnsi="ＭＳ Ｐ明朝" w:hint="eastAsia"/>
          <w:sz w:val="22"/>
        </w:rPr>
        <w:t>に表れたものの見方や考え方に触れ、登場人物や作者の思いなどを想像</w:t>
      </w:r>
      <w:r w:rsidR="0038464D" w:rsidRPr="003A63CB">
        <w:rPr>
          <w:rFonts w:ascii="ＭＳ Ｐ明朝" w:eastAsia="ＭＳ Ｐ明朝" w:hAnsi="ＭＳ Ｐ明朝" w:hint="eastAsia"/>
          <w:sz w:val="22"/>
        </w:rPr>
        <w:t>すること。</w:t>
      </w:r>
      <w:r w:rsidR="00832B67" w:rsidRPr="003A63CB">
        <w:rPr>
          <w:rFonts w:ascii="ＭＳ Ｐ明朝" w:eastAsia="ＭＳ Ｐ明朝" w:hAnsi="ＭＳ Ｐ明朝" w:hint="eastAsia"/>
          <w:sz w:val="22"/>
        </w:rPr>
        <w:t>（</w:t>
      </w:r>
      <w:r w:rsidR="0038464D" w:rsidRPr="003A63CB">
        <w:rPr>
          <w:rFonts w:ascii="ＭＳ Ｐ明朝" w:eastAsia="ＭＳ Ｐ明朝" w:hAnsi="ＭＳ Ｐ明朝" w:hint="eastAsia"/>
          <w:sz w:val="22"/>
        </w:rPr>
        <w:t>伝国ア‐(イ)</w:t>
      </w:r>
      <w:r w:rsidR="000F161F" w:rsidRPr="003A63CB">
        <w:rPr>
          <w:rFonts w:ascii="ＭＳ Ｐ明朝" w:eastAsia="ＭＳ Ｐ明朝" w:hAnsi="ＭＳ Ｐ明朝" w:hint="eastAsia"/>
          <w:sz w:val="22"/>
        </w:rPr>
        <w:t>）</w:t>
      </w:r>
    </w:p>
    <w:p w:rsidR="0038464D" w:rsidRPr="003A63CB" w:rsidRDefault="0038464D">
      <w:pPr>
        <w:rPr>
          <w:rFonts w:ascii="ＭＳ Ｐ明朝" w:eastAsia="ＭＳ Ｐ明朝" w:hAnsi="ＭＳ Ｐ明朝"/>
          <w:sz w:val="22"/>
        </w:rPr>
      </w:pP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４．言語活動について</w:t>
      </w: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・言語活動として、</w:t>
      </w:r>
      <w:r w:rsidR="00D477FD">
        <w:rPr>
          <w:rFonts w:ascii="ＭＳ Ｐ明朝" w:eastAsia="ＭＳ Ｐ明朝" w:hAnsi="ＭＳ Ｐ明朝" w:hint="eastAsia"/>
          <w:sz w:val="22"/>
        </w:rPr>
        <w:t>「当時の武士のものの見方や考え方をふ</w:t>
      </w:r>
      <w:r w:rsidR="000C3A95">
        <w:rPr>
          <w:rFonts w:ascii="ＭＳ Ｐ明朝" w:eastAsia="ＭＳ Ｐ明朝" w:hAnsi="ＭＳ Ｐ明朝" w:hint="eastAsia"/>
          <w:sz w:val="22"/>
        </w:rPr>
        <w:t>まえ、</w:t>
      </w:r>
      <w:r w:rsidR="00D477FD">
        <w:rPr>
          <w:rFonts w:ascii="ＭＳ Ｐ明朝" w:eastAsia="ＭＳ Ｐ明朝" w:hAnsi="ＭＳ Ｐ明朝" w:hint="eastAsia"/>
          <w:sz w:val="22"/>
        </w:rPr>
        <w:t>登場人物の</w:t>
      </w:r>
      <w:r w:rsidR="0038464D" w:rsidRPr="003A63CB">
        <w:rPr>
          <w:rFonts w:ascii="ＭＳ Ｐ明朝" w:eastAsia="ＭＳ Ｐ明朝" w:hAnsi="ＭＳ Ｐ明朝" w:hint="eastAsia"/>
          <w:sz w:val="22"/>
        </w:rPr>
        <w:t>その後の行動</w:t>
      </w:r>
      <w:r w:rsidR="000C3A95">
        <w:rPr>
          <w:rFonts w:ascii="ＭＳ Ｐ明朝" w:eastAsia="ＭＳ Ｐ明朝" w:hAnsi="ＭＳ Ｐ明朝" w:hint="eastAsia"/>
          <w:sz w:val="22"/>
        </w:rPr>
        <w:t>とセリフ</w:t>
      </w:r>
      <w:r w:rsidR="0038464D" w:rsidRPr="003A63CB">
        <w:rPr>
          <w:rFonts w:ascii="ＭＳ Ｐ明朝" w:eastAsia="ＭＳ Ｐ明朝" w:hAnsi="ＭＳ Ｐ明朝" w:hint="eastAsia"/>
          <w:sz w:val="22"/>
        </w:rPr>
        <w:t>を考える」ことを位置付けた。</w:t>
      </w:r>
    </w:p>
    <w:p w:rsidR="00832B67" w:rsidRPr="00D477FD" w:rsidRDefault="00832B67">
      <w:pPr>
        <w:rPr>
          <w:rFonts w:ascii="ＭＳ Ｐ明朝" w:eastAsia="ＭＳ Ｐ明朝" w:hAnsi="ＭＳ Ｐ明朝"/>
          <w:sz w:val="22"/>
        </w:rPr>
      </w:pP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５．教材について</w:t>
      </w: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 xml:space="preserve">・「平家物語　</w:t>
      </w:r>
      <w:r w:rsidR="00D7736B" w:rsidRPr="003A63CB">
        <w:rPr>
          <w:rFonts w:ascii="ＭＳ Ｐ明朝" w:eastAsia="ＭＳ Ｐ明朝" w:hAnsi="ＭＳ Ｐ明朝" w:hint="eastAsia"/>
          <w:sz w:val="22"/>
        </w:rPr>
        <w:t xml:space="preserve">祇園精舎　</w:t>
      </w:r>
      <w:r w:rsidRPr="003A63CB">
        <w:rPr>
          <w:rFonts w:ascii="ＭＳ Ｐ明朝" w:eastAsia="ＭＳ Ｐ明朝" w:hAnsi="ＭＳ Ｐ明朝" w:hint="eastAsia"/>
          <w:sz w:val="22"/>
        </w:rPr>
        <w:t>扇の的」（「国語Ⅱ」光村図書）、「平家物語　敦盛の最期」</w:t>
      </w:r>
    </w:p>
    <w:p w:rsidR="00832B67" w:rsidRPr="003A63CB" w:rsidRDefault="00832B67">
      <w:pPr>
        <w:rPr>
          <w:rFonts w:ascii="ＭＳ Ｐ明朝" w:eastAsia="ＭＳ Ｐ明朝" w:hAnsi="ＭＳ Ｐ明朝"/>
          <w:sz w:val="22"/>
        </w:rPr>
      </w:pP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６　単元の評価規準</w:t>
      </w:r>
    </w:p>
    <w:p w:rsidR="00832B67"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【国語への関心・意欲・態度】</w:t>
      </w:r>
    </w:p>
    <w:p w:rsidR="00832B67" w:rsidRPr="003A63CB" w:rsidRDefault="00D477FD">
      <w:pPr>
        <w:rPr>
          <w:rFonts w:ascii="ＭＳ Ｐ明朝" w:eastAsia="ＭＳ Ｐ明朝" w:hAnsi="ＭＳ Ｐ明朝"/>
          <w:sz w:val="22"/>
        </w:rPr>
      </w:pPr>
      <w:r>
        <w:rPr>
          <w:rFonts w:ascii="ＭＳ Ｐ明朝" w:eastAsia="ＭＳ Ｐ明朝" w:hAnsi="ＭＳ Ｐ明朝" w:hint="eastAsia"/>
          <w:sz w:val="22"/>
        </w:rPr>
        <w:t xml:space="preserve">　〇文中から必要なところを引用したり、武士の立場に立って心情を想像したりして、自分の考えを書こうとしている。</w:t>
      </w:r>
    </w:p>
    <w:p w:rsidR="00FB5AD6" w:rsidRPr="003A63CB" w:rsidRDefault="00832B67">
      <w:pPr>
        <w:rPr>
          <w:rFonts w:ascii="ＭＳ Ｐ明朝" w:eastAsia="ＭＳ Ｐ明朝" w:hAnsi="ＭＳ Ｐ明朝"/>
          <w:sz w:val="22"/>
        </w:rPr>
      </w:pPr>
      <w:r w:rsidRPr="003A63CB">
        <w:rPr>
          <w:rFonts w:ascii="ＭＳ Ｐ明朝" w:eastAsia="ＭＳ Ｐ明朝" w:hAnsi="ＭＳ Ｐ明朝" w:hint="eastAsia"/>
          <w:sz w:val="22"/>
        </w:rPr>
        <w:t>【言語</w:t>
      </w:r>
      <w:r w:rsidR="00D7736B" w:rsidRPr="003A63CB">
        <w:rPr>
          <w:rFonts w:ascii="ＭＳ Ｐ明朝" w:eastAsia="ＭＳ Ｐ明朝" w:hAnsi="ＭＳ Ｐ明朝" w:hint="eastAsia"/>
          <w:sz w:val="22"/>
        </w:rPr>
        <w:t>についての知識・理解・技能】</w:t>
      </w:r>
    </w:p>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 xml:space="preserve">　〇</w:t>
      </w:r>
      <w:r w:rsidR="0038464D" w:rsidRPr="003A63CB">
        <w:rPr>
          <w:rFonts w:ascii="ＭＳ Ｐ明朝" w:eastAsia="ＭＳ Ｐ明朝" w:hAnsi="ＭＳ Ｐ明朝" w:hint="eastAsia"/>
          <w:sz w:val="22"/>
        </w:rPr>
        <w:t>「平家物語」に描かれた</w:t>
      </w:r>
      <w:r w:rsidR="00D477FD">
        <w:rPr>
          <w:rFonts w:ascii="ＭＳ Ｐ明朝" w:eastAsia="ＭＳ Ｐ明朝" w:hAnsi="ＭＳ Ｐ明朝" w:hint="eastAsia"/>
          <w:sz w:val="22"/>
        </w:rPr>
        <w:t>当時の武士の</w:t>
      </w:r>
      <w:r w:rsidR="0038464D" w:rsidRPr="003A63CB">
        <w:rPr>
          <w:rFonts w:ascii="ＭＳ Ｐ明朝" w:eastAsia="ＭＳ Ｐ明朝" w:hAnsi="ＭＳ Ｐ明朝" w:hint="eastAsia"/>
          <w:sz w:val="22"/>
        </w:rPr>
        <w:t>ものの見方や考え方</w:t>
      </w:r>
      <w:r w:rsidR="00FB5AD6" w:rsidRPr="003A63CB">
        <w:rPr>
          <w:rFonts w:ascii="ＭＳ Ｐ明朝" w:eastAsia="ＭＳ Ｐ明朝" w:hAnsi="ＭＳ Ｐ明朝" w:hint="eastAsia"/>
          <w:sz w:val="22"/>
        </w:rPr>
        <w:t>をふまえ、登場人物の発言や行動を想像することができる。（伝国ア‐(イ)</w:t>
      </w:r>
    </w:p>
    <w:p w:rsidR="00D7736B" w:rsidRPr="003A63CB" w:rsidRDefault="00D7736B">
      <w:pPr>
        <w:rPr>
          <w:rFonts w:ascii="ＭＳ Ｐ明朝" w:eastAsia="ＭＳ Ｐ明朝" w:hAnsi="ＭＳ Ｐ明朝"/>
          <w:sz w:val="22"/>
        </w:rPr>
      </w:pPr>
    </w:p>
    <w:p w:rsidR="003A63CB" w:rsidRDefault="003A63CB">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Pr="003A63CB" w:rsidRDefault="009B2966">
      <w:pPr>
        <w:rPr>
          <w:rFonts w:ascii="ＭＳ Ｐ明朝" w:eastAsia="ＭＳ Ｐ明朝" w:hAnsi="ＭＳ Ｐ明朝"/>
          <w:sz w:val="22"/>
        </w:rPr>
      </w:pPr>
    </w:p>
    <w:p w:rsidR="00B82AD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lastRenderedPageBreak/>
        <w:t>７．指導と評価の計画</w:t>
      </w:r>
      <w:r w:rsidR="00B82ADB" w:rsidRPr="003A63CB">
        <w:rPr>
          <w:rFonts w:ascii="ＭＳ Ｐ明朝" w:eastAsia="ＭＳ Ｐ明朝" w:hAnsi="ＭＳ Ｐ明朝" w:hint="eastAsia"/>
          <w:sz w:val="22"/>
        </w:rPr>
        <w:t xml:space="preserve">　</w:t>
      </w:r>
      <w:r w:rsidRPr="003A63CB">
        <w:rPr>
          <w:rFonts w:ascii="ＭＳ Ｐ明朝" w:eastAsia="ＭＳ Ｐ明朝" w:hAnsi="ＭＳ Ｐ明朝" w:hint="eastAsia"/>
          <w:sz w:val="22"/>
        </w:rPr>
        <w:t>全５時間</w:t>
      </w:r>
    </w:p>
    <w:tbl>
      <w:tblPr>
        <w:tblStyle w:val="a3"/>
        <w:tblW w:w="0" w:type="auto"/>
        <w:tblLook w:val="04A0" w:firstRow="1" w:lastRow="0" w:firstColumn="1" w:lastColumn="0" w:noHBand="0" w:noVBand="1"/>
      </w:tblPr>
      <w:tblGrid>
        <w:gridCol w:w="689"/>
        <w:gridCol w:w="3398"/>
        <w:gridCol w:w="3230"/>
        <w:gridCol w:w="3365"/>
      </w:tblGrid>
      <w:tr w:rsidR="00D7736B" w:rsidRPr="003A63CB" w:rsidTr="00D7736B">
        <w:tc>
          <w:tcPr>
            <w:tcW w:w="689"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時間</w:t>
            </w:r>
          </w:p>
        </w:tc>
        <w:tc>
          <w:tcPr>
            <w:tcW w:w="3398"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主な学習活動</w:t>
            </w:r>
          </w:p>
        </w:tc>
        <w:tc>
          <w:tcPr>
            <w:tcW w:w="3230"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指導上の留意点</w:t>
            </w:r>
          </w:p>
        </w:tc>
        <w:tc>
          <w:tcPr>
            <w:tcW w:w="3365"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評価</w:t>
            </w:r>
          </w:p>
        </w:tc>
      </w:tr>
      <w:tr w:rsidR="00D7736B" w:rsidRPr="003A63CB" w:rsidTr="00D7736B">
        <w:tc>
          <w:tcPr>
            <w:tcW w:w="689"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１</w:t>
            </w:r>
          </w:p>
        </w:tc>
        <w:tc>
          <w:tcPr>
            <w:tcW w:w="3398" w:type="dxa"/>
          </w:tcPr>
          <w:p w:rsidR="00D7736B" w:rsidRPr="003A63CB" w:rsidRDefault="00422095">
            <w:pPr>
              <w:rPr>
                <w:rFonts w:ascii="ＭＳ Ｐ明朝" w:eastAsia="ＭＳ Ｐ明朝" w:hAnsi="ＭＳ Ｐ明朝"/>
                <w:sz w:val="22"/>
              </w:rPr>
            </w:pPr>
            <w:r w:rsidRPr="003A63CB">
              <w:rPr>
                <w:rFonts w:ascii="ＭＳ Ｐ明朝" w:eastAsia="ＭＳ Ｐ明朝" w:hAnsi="ＭＳ Ｐ明朝" w:hint="eastAsia"/>
                <w:sz w:val="22"/>
              </w:rPr>
              <w:t>〇本単元のねらいを確認し、学習の見通しをもつ。</w:t>
            </w:r>
          </w:p>
          <w:p w:rsidR="00422095" w:rsidRPr="003A63CB" w:rsidRDefault="00422095">
            <w:pPr>
              <w:rPr>
                <w:rFonts w:ascii="ＭＳ Ｐ明朝" w:eastAsia="ＭＳ Ｐ明朝" w:hAnsi="ＭＳ Ｐ明朝"/>
                <w:sz w:val="22"/>
              </w:rPr>
            </w:pPr>
            <w:r w:rsidRPr="003A63CB">
              <w:rPr>
                <w:rFonts w:ascii="ＭＳ Ｐ明朝" w:eastAsia="ＭＳ Ｐ明朝" w:hAnsi="ＭＳ Ｐ明朝" w:hint="eastAsia"/>
                <w:sz w:val="22"/>
              </w:rPr>
              <w:t>〇「平家物語」冒頭部分の音読を通して、作品の特徴を考えさせる。</w:t>
            </w:r>
          </w:p>
        </w:tc>
        <w:tc>
          <w:tcPr>
            <w:tcW w:w="3230" w:type="dxa"/>
          </w:tcPr>
          <w:p w:rsidR="00D7736B" w:rsidRDefault="00422095">
            <w:pPr>
              <w:rPr>
                <w:rFonts w:ascii="ＭＳ Ｐ明朝" w:eastAsia="ＭＳ Ｐ明朝" w:hAnsi="ＭＳ Ｐ明朝"/>
                <w:sz w:val="22"/>
              </w:rPr>
            </w:pPr>
            <w:r w:rsidRPr="003A63CB">
              <w:rPr>
                <w:rFonts w:ascii="ＭＳ Ｐ明朝" w:eastAsia="ＭＳ Ｐ明朝" w:hAnsi="ＭＳ Ｐ明朝" w:hint="eastAsia"/>
                <w:sz w:val="22"/>
              </w:rPr>
              <w:t>本単元で、どのようなことを行っていくのかを説明し、学習者に見通しをもたせる。</w:t>
            </w:r>
          </w:p>
          <w:p w:rsidR="006A3643" w:rsidRPr="003A63CB" w:rsidRDefault="006A3643">
            <w:pPr>
              <w:rPr>
                <w:rFonts w:ascii="ＭＳ Ｐ明朝" w:eastAsia="ＭＳ Ｐ明朝" w:hAnsi="ＭＳ Ｐ明朝"/>
                <w:sz w:val="22"/>
              </w:rPr>
            </w:pPr>
            <w:r>
              <w:rPr>
                <w:rFonts w:ascii="ＭＳ Ｐ明朝" w:eastAsia="ＭＳ Ｐ明朝" w:hAnsi="ＭＳ Ｐ明朝" w:hint="eastAsia"/>
                <w:sz w:val="22"/>
              </w:rPr>
              <w:t>・「和漢混交文」「七五調」「諸行無常」といった特徴を確認する。</w:t>
            </w:r>
          </w:p>
        </w:tc>
        <w:tc>
          <w:tcPr>
            <w:tcW w:w="3365" w:type="dxa"/>
          </w:tcPr>
          <w:p w:rsidR="00D7736B" w:rsidRPr="003A63CB" w:rsidRDefault="006A3643">
            <w:pPr>
              <w:rPr>
                <w:rFonts w:ascii="ＭＳ Ｐ明朝" w:eastAsia="ＭＳ Ｐ明朝" w:hAnsi="ＭＳ Ｐ明朝"/>
                <w:sz w:val="22"/>
              </w:rPr>
            </w:pPr>
            <w:r>
              <w:rPr>
                <w:rFonts w:ascii="ＭＳ Ｐ明朝" w:eastAsia="ＭＳ Ｐ明朝" w:hAnsi="ＭＳ Ｐ明朝" w:hint="eastAsia"/>
                <w:sz w:val="22"/>
              </w:rPr>
              <w:t>・伝国</w:t>
            </w:r>
          </w:p>
          <w:p w:rsidR="000C5A72" w:rsidRPr="003A63CB" w:rsidRDefault="000C3A95">
            <w:pPr>
              <w:rPr>
                <w:rFonts w:ascii="ＭＳ Ｐ明朝" w:eastAsia="ＭＳ Ｐ明朝" w:hAnsi="ＭＳ Ｐ明朝"/>
                <w:sz w:val="22"/>
              </w:rPr>
            </w:pPr>
            <w:r>
              <w:rPr>
                <w:rFonts w:ascii="ＭＳ Ｐ明朝" w:eastAsia="ＭＳ Ｐ明朝" w:hAnsi="ＭＳ Ｐ明朝" w:hint="eastAsia"/>
                <w:sz w:val="22"/>
              </w:rPr>
              <w:t>音読等から諸行無常の考え方を理解しようとしている。</w:t>
            </w:r>
          </w:p>
        </w:tc>
      </w:tr>
      <w:tr w:rsidR="00D7736B" w:rsidRPr="003A63CB" w:rsidTr="00D7736B">
        <w:tc>
          <w:tcPr>
            <w:tcW w:w="689" w:type="dxa"/>
          </w:tcPr>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２</w:t>
            </w:r>
          </w:p>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３</w:t>
            </w:r>
          </w:p>
          <w:p w:rsidR="000C5A72"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４</w:t>
            </w:r>
          </w:p>
        </w:tc>
        <w:tc>
          <w:tcPr>
            <w:tcW w:w="3398" w:type="dxa"/>
          </w:tcPr>
          <w:p w:rsidR="00D7736B"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〇「扇の的」に登場する与一の覚悟や心情を考え、交流する。</w:t>
            </w:r>
          </w:p>
          <w:p w:rsidR="00D7736B"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〇「弓流し」における義経の考え方をとらえ、交流する</w:t>
            </w:r>
          </w:p>
        </w:tc>
        <w:tc>
          <w:tcPr>
            <w:tcW w:w="3230" w:type="dxa"/>
          </w:tcPr>
          <w:p w:rsidR="00D7736B"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武士ならではの価値観や考え方に気づかせ、現代との違いを実感させる。</w:t>
            </w:r>
          </w:p>
        </w:tc>
        <w:tc>
          <w:tcPr>
            <w:tcW w:w="3365" w:type="dxa"/>
          </w:tcPr>
          <w:p w:rsidR="000C5A72"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・伝国</w:t>
            </w:r>
            <w:r w:rsidR="00EB0883">
              <w:rPr>
                <w:rFonts w:ascii="ＭＳ Ｐ明朝" w:eastAsia="ＭＳ Ｐ明朝" w:hAnsi="ＭＳ Ｐ明朝" w:hint="eastAsia"/>
                <w:sz w:val="22"/>
              </w:rPr>
              <w:t>・関心意欲態度</w:t>
            </w:r>
          </w:p>
          <w:p w:rsidR="000C5A72" w:rsidRPr="003A63CB" w:rsidRDefault="00EB0883">
            <w:pPr>
              <w:rPr>
                <w:rFonts w:ascii="ＭＳ Ｐ明朝" w:eastAsia="ＭＳ Ｐ明朝" w:hAnsi="ＭＳ Ｐ明朝"/>
                <w:sz w:val="22"/>
              </w:rPr>
            </w:pPr>
            <w:r>
              <w:rPr>
                <w:rFonts w:ascii="ＭＳ Ｐ明朝" w:eastAsia="ＭＳ Ｐ明朝" w:hAnsi="ＭＳ Ｐ明朝" w:hint="eastAsia"/>
                <w:sz w:val="22"/>
              </w:rPr>
              <w:t>与一や義経</w:t>
            </w:r>
            <w:r w:rsidR="000C3A95">
              <w:rPr>
                <w:rFonts w:ascii="ＭＳ Ｐ明朝" w:eastAsia="ＭＳ Ｐ明朝" w:hAnsi="ＭＳ Ｐ明朝" w:hint="eastAsia"/>
                <w:sz w:val="22"/>
              </w:rPr>
              <w:t>の考え方を</w:t>
            </w:r>
            <w:r w:rsidRPr="003A63CB">
              <w:rPr>
                <w:rFonts w:ascii="ＭＳ Ｐ明朝" w:eastAsia="ＭＳ Ｐ明朝" w:hAnsi="ＭＳ Ｐ明朝" w:hint="eastAsia"/>
                <w:sz w:val="22"/>
              </w:rPr>
              <w:t>ものの見方や考え方</w:t>
            </w:r>
            <w:r>
              <w:rPr>
                <w:rFonts w:ascii="ＭＳ Ｐ明朝" w:eastAsia="ＭＳ Ｐ明朝" w:hAnsi="ＭＳ Ｐ明朝" w:hint="eastAsia"/>
                <w:sz w:val="22"/>
              </w:rPr>
              <w:t>をふまえ、登場人物の発言や行動を想像し、学習プリントに書こうとしている。</w:t>
            </w:r>
          </w:p>
        </w:tc>
      </w:tr>
      <w:tr w:rsidR="00D7736B" w:rsidRPr="003A63CB" w:rsidTr="00D7736B">
        <w:tc>
          <w:tcPr>
            <w:tcW w:w="689" w:type="dxa"/>
          </w:tcPr>
          <w:p w:rsidR="00D7736B" w:rsidRPr="003A63CB" w:rsidRDefault="003A63CB">
            <w:pPr>
              <w:rPr>
                <w:rFonts w:ascii="ＭＳ Ｐ明朝" w:eastAsia="ＭＳ Ｐ明朝" w:hAnsi="ＭＳ Ｐ明朝"/>
                <w:sz w:val="22"/>
              </w:rPr>
            </w:pPr>
            <w:r>
              <w:rPr>
                <w:rFonts w:ascii="ＭＳ Ｐ明朝" w:eastAsia="ＭＳ Ｐ明朝" w:hAnsi="ＭＳ Ｐ明朝" w:hint="eastAsia"/>
                <w:sz w:val="22"/>
              </w:rPr>
              <w:t>５</w:t>
            </w:r>
          </w:p>
          <w:p w:rsidR="00D7736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本時</w:t>
            </w:r>
          </w:p>
        </w:tc>
        <w:tc>
          <w:tcPr>
            <w:tcW w:w="3398" w:type="dxa"/>
          </w:tcPr>
          <w:p w:rsidR="00D7736B"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〇「敦盛の</w:t>
            </w:r>
            <w:r w:rsidR="00EB0883">
              <w:rPr>
                <w:rFonts w:ascii="ＭＳ Ｐ明朝" w:eastAsia="ＭＳ Ｐ明朝" w:hAnsi="ＭＳ Ｐ明朝" w:hint="eastAsia"/>
                <w:sz w:val="22"/>
              </w:rPr>
              <w:t>最期」において、敦盛を助けたいと考えたが、助けることが難しい</w:t>
            </w:r>
            <w:r w:rsidRPr="003A63CB">
              <w:rPr>
                <w:rFonts w:ascii="ＭＳ Ｐ明朝" w:eastAsia="ＭＳ Ｐ明朝" w:hAnsi="ＭＳ Ｐ明朝" w:hint="eastAsia"/>
                <w:sz w:val="22"/>
              </w:rPr>
              <w:t>状況におかれた直実のセリフとその後の行動を考え、交流する。</w:t>
            </w:r>
          </w:p>
        </w:tc>
        <w:tc>
          <w:tcPr>
            <w:tcW w:w="3230" w:type="dxa"/>
          </w:tcPr>
          <w:p w:rsidR="00D7736B" w:rsidRPr="003A63CB" w:rsidRDefault="00EB0883">
            <w:pPr>
              <w:rPr>
                <w:rFonts w:ascii="ＭＳ Ｐ明朝" w:eastAsia="ＭＳ Ｐ明朝" w:hAnsi="ＭＳ Ｐ明朝"/>
                <w:sz w:val="22"/>
              </w:rPr>
            </w:pPr>
            <w:r>
              <w:rPr>
                <w:rFonts w:ascii="ＭＳ Ｐ明朝" w:eastAsia="ＭＳ Ｐ明朝" w:hAnsi="ＭＳ Ｐ明朝" w:hint="eastAsia"/>
                <w:sz w:val="22"/>
              </w:rPr>
              <w:t>当時の</w:t>
            </w:r>
            <w:r w:rsidR="000C5A72" w:rsidRPr="003A63CB">
              <w:rPr>
                <w:rFonts w:ascii="ＭＳ Ｐ明朝" w:eastAsia="ＭＳ Ｐ明朝" w:hAnsi="ＭＳ Ｐ明朝" w:hint="eastAsia"/>
                <w:sz w:val="22"/>
              </w:rPr>
              <w:t>武士ならではの価値観や考え方と現代にも通ずるわが子を思う気持ちや若者の命を大切にしたいと感じる気持ちの葛藤に気づかせる。</w:t>
            </w:r>
          </w:p>
        </w:tc>
        <w:tc>
          <w:tcPr>
            <w:tcW w:w="3365" w:type="dxa"/>
          </w:tcPr>
          <w:p w:rsidR="000C5A72" w:rsidRPr="003A63CB" w:rsidRDefault="000C5A72">
            <w:pPr>
              <w:rPr>
                <w:rFonts w:ascii="ＭＳ Ｐ明朝" w:eastAsia="ＭＳ Ｐ明朝" w:hAnsi="ＭＳ Ｐ明朝"/>
                <w:sz w:val="22"/>
              </w:rPr>
            </w:pPr>
            <w:r w:rsidRPr="003A63CB">
              <w:rPr>
                <w:rFonts w:ascii="ＭＳ Ｐ明朝" w:eastAsia="ＭＳ Ｐ明朝" w:hAnsi="ＭＳ Ｐ明朝" w:hint="eastAsia"/>
                <w:sz w:val="22"/>
              </w:rPr>
              <w:t>・伝国</w:t>
            </w:r>
          </w:p>
          <w:p w:rsidR="00EB0883" w:rsidRPr="003A63CB" w:rsidRDefault="00EB0883" w:rsidP="00EB0883">
            <w:pPr>
              <w:rPr>
                <w:rFonts w:ascii="ＭＳ Ｐ明朝" w:eastAsia="ＭＳ Ｐ明朝" w:hAnsi="ＭＳ Ｐ明朝"/>
                <w:sz w:val="22"/>
              </w:rPr>
            </w:pPr>
            <w:r>
              <w:rPr>
                <w:rFonts w:ascii="ＭＳ Ｐ明朝" w:eastAsia="ＭＳ Ｐ明朝" w:hAnsi="ＭＳ Ｐ明朝" w:hint="eastAsia"/>
                <w:sz w:val="22"/>
              </w:rPr>
              <w:t>当時の武士の</w:t>
            </w:r>
            <w:r w:rsidRPr="003A63CB">
              <w:rPr>
                <w:rFonts w:ascii="ＭＳ Ｐ明朝" w:eastAsia="ＭＳ Ｐ明朝" w:hAnsi="ＭＳ Ｐ明朝" w:hint="eastAsia"/>
                <w:sz w:val="22"/>
              </w:rPr>
              <w:t>ものの見方や考え方</w:t>
            </w:r>
            <w:r>
              <w:rPr>
                <w:rFonts w:ascii="ＭＳ Ｐ明朝" w:eastAsia="ＭＳ Ｐ明朝" w:hAnsi="ＭＳ Ｐ明朝" w:hint="eastAsia"/>
                <w:sz w:val="22"/>
              </w:rPr>
              <w:t>をふまえ、登場人物の発言や行動を想像し、学習プリントに書こうとしている。</w:t>
            </w:r>
          </w:p>
          <w:p w:rsidR="000C5A72" w:rsidRPr="003A63CB" w:rsidRDefault="000C5A72">
            <w:pPr>
              <w:rPr>
                <w:rFonts w:ascii="ＭＳ Ｐ明朝" w:eastAsia="ＭＳ Ｐ明朝" w:hAnsi="ＭＳ Ｐ明朝"/>
                <w:sz w:val="22"/>
              </w:rPr>
            </w:pPr>
          </w:p>
        </w:tc>
      </w:tr>
    </w:tbl>
    <w:p w:rsidR="009F66D9" w:rsidRPr="003A63CB" w:rsidRDefault="009F66D9">
      <w:pPr>
        <w:rPr>
          <w:rFonts w:ascii="ＭＳ Ｐ明朝" w:eastAsia="ＭＳ Ｐ明朝" w:hAnsi="ＭＳ Ｐ明朝"/>
          <w:sz w:val="22"/>
        </w:rPr>
      </w:pPr>
    </w:p>
    <w:p w:rsidR="009F66D9" w:rsidRPr="003A63CB" w:rsidRDefault="009F66D9">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9B2966" w:rsidRDefault="009B2966">
      <w:pPr>
        <w:rPr>
          <w:rFonts w:ascii="ＭＳ Ｐ明朝" w:eastAsia="ＭＳ Ｐ明朝" w:hAnsi="ＭＳ Ｐ明朝"/>
          <w:sz w:val="22"/>
        </w:rPr>
      </w:pPr>
    </w:p>
    <w:p w:rsidR="00B82ADB" w:rsidRPr="003A63CB" w:rsidRDefault="00EB0883">
      <w:pPr>
        <w:rPr>
          <w:rFonts w:ascii="ＭＳ Ｐ明朝" w:eastAsia="ＭＳ Ｐ明朝" w:hAnsi="ＭＳ Ｐ明朝"/>
          <w:sz w:val="22"/>
        </w:rPr>
      </w:pPr>
      <w:r>
        <w:rPr>
          <w:rFonts w:ascii="ＭＳ Ｐ明朝" w:eastAsia="ＭＳ Ｐ明朝" w:hAnsi="ＭＳ Ｐ明朝" w:hint="eastAsia"/>
          <w:sz w:val="22"/>
        </w:rPr>
        <w:lastRenderedPageBreak/>
        <w:t>８</w:t>
      </w:r>
      <w:r w:rsidR="00D7736B" w:rsidRPr="003A63CB">
        <w:rPr>
          <w:rFonts w:ascii="ＭＳ Ｐ明朝" w:eastAsia="ＭＳ Ｐ明朝" w:hAnsi="ＭＳ Ｐ明朝" w:hint="eastAsia"/>
          <w:sz w:val="22"/>
        </w:rPr>
        <w:t>．本時の指導案</w:t>
      </w:r>
    </w:p>
    <w:p w:rsidR="0049207D" w:rsidRPr="003A63CB" w:rsidRDefault="00D7736B" w:rsidP="00DF7E7B">
      <w:pPr>
        <w:rPr>
          <w:rFonts w:ascii="ＭＳ Ｐ明朝" w:eastAsia="ＭＳ Ｐ明朝" w:hAnsi="ＭＳ Ｐ明朝"/>
          <w:sz w:val="22"/>
        </w:rPr>
      </w:pPr>
      <w:r w:rsidRPr="003A63CB">
        <w:rPr>
          <w:rFonts w:ascii="ＭＳ Ｐ明朝" w:eastAsia="ＭＳ Ｐ明朝" w:hAnsi="ＭＳ Ｐ明朝" w:hint="eastAsia"/>
          <w:sz w:val="22"/>
        </w:rPr>
        <w:t>（１）本時の目標</w:t>
      </w:r>
    </w:p>
    <w:p w:rsidR="00D7736B" w:rsidRPr="003A63CB" w:rsidRDefault="000C3A95" w:rsidP="00DF7E7B">
      <w:pPr>
        <w:rPr>
          <w:rFonts w:ascii="ＭＳ Ｐ明朝" w:eastAsia="ＭＳ Ｐ明朝" w:hAnsi="ＭＳ Ｐ明朝"/>
          <w:sz w:val="22"/>
        </w:rPr>
      </w:pPr>
      <w:r>
        <w:rPr>
          <w:rFonts w:ascii="ＭＳ Ｐ明朝" w:eastAsia="ＭＳ Ｐ明朝" w:hAnsi="ＭＳ Ｐ明朝" w:hint="eastAsia"/>
          <w:sz w:val="22"/>
        </w:rPr>
        <w:t xml:space="preserve">　当時の武士のものの見方</w:t>
      </w:r>
      <w:r w:rsidR="00D40C4F" w:rsidRPr="003A63CB">
        <w:rPr>
          <w:rFonts w:ascii="ＭＳ Ｐ明朝" w:eastAsia="ＭＳ Ｐ明朝" w:hAnsi="ＭＳ Ｐ明朝" w:hint="eastAsia"/>
          <w:sz w:val="22"/>
        </w:rPr>
        <w:t>、</w:t>
      </w:r>
      <w:r>
        <w:rPr>
          <w:rFonts w:ascii="ＭＳ Ｐ明朝" w:eastAsia="ＭＳ Ｐ明朝" w:hAnsi="ＭＳ Ｐ明朝" w:hint="eastAsia"/>
          <w:sz w:val="22"/>
        </w:rPr>
        <w:t>考え方をまんがのセリフを考え意見交流することによって、とらえる</w:t>
      </w:r>
      <w:r w:rsidR="00D40C4F" w:rsidRPr="003A63CB">
        <w:rPr>
          <w:rFonts w:ascii="ＭＳ Ｐ明朝" w:eastAsia="ＭＳ Ｐ明朝" w:hAnsi="ＭＳ Ｐ明朝" w:hint="eastAsia"/>
          <w:sz w:val="22"/>
        </w:rPr>
        <w:t>ことができる。</w:t>
      </w:r>
    </w:p>
    <w:p w:rsidR="00B82ADB" w:rsidRPr="003A63CB" w:rsidRDefault="00D7736B">
      <w:pPr>
        <w:rPr>
          <w:rFonts w:ascii="ＭＳ Ｐ明朝" w:eastAsia="ＭＳ Ｐ明朝" w:hAnsi="ＭＳ Ｐ明朝"/>
          <w:sz w:val="22"/>
        </w:rPr>
      </w:pPr>
      <w:r w:rsidRPr="003A63CB">
        <w:rPr>
          <w:rFonts w:ascii="ＭＳ Ｐ明朝" w:eastAsia="ＭＳ Ｐ明朝" w:hAnsi="ＭＳ Ｐ明朝" w:hint="eastAsia"/>
          <w:sz w:val="22"/>
        </w:rPr>
        <w:t>（２）本時の評価規準</w:t>
      </w:r>
    </w:p>
    <w:p w:rsidR="009B2966" w:rsidRPr="003A63CB" w:rsidRDefault="009B2966">
      <w:pPr>
        <w:rPr>
          <w:rFonts w:ascii="ＭＳ Ｐ明朝" w:eastAsia="ＭＳ Ｐ明朝" w:hAnsi="ＭＳ Ｐ明朝"/>
          <w:sz w:val="22"/>
        </w:rPr>
      </w:pPr>
      <w:r>
        <w:rPr>
          <w:rFonts w:ascii="ＭＳ Ｐ明朝" w:eastAsia="ＭＳ Ｐ明朝" w:hAnsi="ＭＳ Ｐ明朝" w:hint="eastAsia"/>
          <w:sz w:val="22"/>
        </w:rPr>
        <w:t xml:space="preserve">　</w:t>
      </w:r>
      <w:r w:rsidR="00EB0883">
        <w:rPr>
          <w:rFonts w:ascii="ＭＳ Ｐ明朝" w:eastAsia="ＭＳ Ｐ明朝" w:hAnsi="ＭＳ Ｐ明朝" w:hint="eastAsia"/>
          <w:sz w:val="22"/>
        </w:rPr>
        <w:t>資料中の</w:t>
      </w:r>
      <w:r>
        <w:rPr>
          <w:rFonts w:ascii="ＭＳ Ｐ明朝" w:eastAsia="ＭＳ Ｐ明朝" w:hAnsi="ＭＳ Ｐ明朝" w:hint="eastAsia"/>
          <w:sz w:val="22"/>
        </w:rPr>
        <w:t>直実の心情を表す表現と</w:t>
      </w:r>
      <w:r w:rsidR="00EB0883">
        <w:rPr>
          <w:rFonts w:ascii="ＭＳ Ｐ明朝" w:eastAsia="ＭＳ Ｐ明朝" w:hAnsi="ＭＳ Ｐ明朝" w:hint="eastAsia"/>
          <w:sz w:val="22"/>
        </w:rPr>
        <w:t>、これまで学習した「祇園精舎」「扇の的」「弓流し」の場面から</w:t>
      </w:r>
      <w:r>
        <w:rPr>
          <w:rFonts w:ascii="ＭＳ Ｐ明朝" w:eastAsia="ＭＳ Ｐ明朝" w:hAnsi="ＭＳ Ｐ明朝" w:hint="eastAsia"/>
          <w:sz w:val="22"/>
        </w:rPr>
        <w:t>武士ならでは</w:t>
      </w:r>
      <w:r w:rsidR="00D40C4F" w:rsidRPr="003A63CB">
        <w:rPr>
          <w:rFonts w:ascii="ＭＳ Ｐ明朝" w:eastAsia="ＭＳ Ｐ明朝" w:hAnsi="ＭＳ Ｐ明朝" w:hint="eastAsia"/>
          <w:sz w:val="22"/>
        </w:rPr>
        <w:t>の考え方とを照らし合わせな</w:t>
      </w:r>
      <w:r w:rsidR="00EB0883">
        <w:rPr>
          <w:rFonts w:ascii="ＭＳ Ｐ明朝" w:eastAsia="ＭＳ Ｐ明朝" w:hAnsi="ＭＳ Ｐ明朝" w:hint="eastAsia"/>
          <w:sz w:val="22"/>
        </w:rPr>
        <w:t>がら、直実の</w:t>
      </w:r>
      <w:r>
        <w:rPr>
          <w:rFonts w:ascii="ＭＳ Ｐ明朝" w:eastAsia="ＭＳ Ｐ明朝" w:hAnsi="ＭＳ Ｐ明朝" w:hint="eastAsia"/>
          <w:sz w:val="22"/>
        </w:rPr>
        <w:t>その後の行動を</w:t>
      </w:r>
      <w:r w:rsidR="00EB0883">
        <w:rPr>
          <w:rFonts w:ascii="ＭＳ Ｐ明朝" w:eastAsia="ＭＳ Ｐ明朝" w:hAnsi="ＭＳ Ｐ明朝" w:hint="eastAsia"/>
          <w:sz w:val="22"/>
        </w:rPr>
        <w:t>想像し、直実のセリフを</w:t>
      </w:r>
      <w:r w:rsidR="00D40C4F" w:rsidRPr="003A63CB">
        <w:rPr>
          <w:rFonts w:ascii="ＭＳ Ｐ明朝" w:eastAsia="ＭＳ Ｐ明朝" w:hAnsi="ＭＳ Ｐ明朝" w:hint="eastAsia"/>
          <w:sz w:val="22"/>
        </w:rPr>
        <w:t>記述することができる。</w:t>
      </w:r>
    </w:p>
    <w:p w:rsidR="00754870" w:rsidRPr="003A63CB" w:rsidRDefault="00754870">
      <w:pPr>
        <w:rPr>
          <w:rFonts w:ascii="ＭＳ Ｐ明朝" w:eastAsia="ＭＳ Ｐ明朝" w:hAnsi="ＭＳ Ｐ明朝"/>
          <w:sz w:val="22"/>
        </w:rPr>
      </w:pPr>
      <w:r w:rsidRPr="003A63CB">
        <w:rPr>
          <w:rFonts w:ascii="ＭＳ Ｐ明朝" w:eastAsia="ＭＳ Ｐ明朝" w:hAnsi="ＭＳ Ｐ明朝" w:hint="eastAsia"/>
          <w:sz w:val="22"/>
        </w:rPr>
        <w:t>（３）</w:t>
      </w:r>
      <w:r w:rsidR="00D7736B" w:rsidRPr="003A63CB">
        <w:rPr>
          <w:rFonts w:ascii="ＭＳ Ｐ明朝" w:eastAsia="ＭＳ Ｐ明朝" w:hAnsi="ＭＳ Ｐ明朝" w:hint="eastAsia"/>
          <w:sz w:val="22"/>
        </w:rPr>
        <w:t>本時の</w:t>
      </w:r>
      <w:r w:rsidRPr="003A63CB">
        <w:rPr>
          <w:rFonts w:ascii="ＭＳ Ｐ明朝" w:eastAsia="ＭＳ Ｐ明朝" w:hAnsi="ＭＳ Ｐ明朝" w:hint="eastAsia"/>
          <w:sz w:val="22"/>
        </w:rPr>
        <w:t>展開</w:t>
      </w:r>
    </w:p>
    <w:tbl>
      <w:tblPr>
        <w:tblStyle w:val="a3"/>
        <w:tblW w:w="0" w:type="auto"/>
        <w:tblLook w:val="04A0" w:firstRow="1" w:lastRow="0" w:firstColumn="1" w:lastColumn="0" w:noHBand="0" w:noVBand="1"/>
      </w:tblPr>
      <w:tblGrid>
        <w:gridCol w:w="2666"/>
        <w:gridCol w:w="703"/>
        <w:gridCol w:w="4629"/>
        <w:gridCol w:w="2666"/>
      </w:tblGrid>
      <w:tr w:rsidR="00524B55" w:rsidRPr="00524B55" w:rsidTr="003F4E91">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B55" w:rsidRPr="00524B55" w:rsidRDefault="00524B55" w:rsidP="003F4E91">
            <w:pPr>
              <w:rPr>
                <w:rFonts w:asciiTheme="minorEastAsia" w:hAnsiTheme="minorEastAsia"/>
              </w:rPr>
            </w:pPr>
            <w:r w:rsidRPr="00524B55">
              <w:rPr>
                <w:rFonts w:asciiTheme="minorEastAsia" w:hAnsiTheme="minorEastAsia" w:hint="eastAsia"/>
              </w:rPr>
              <w:t>学習活動</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B55" w:rsidRPr="00524B55" w:rsidRDefault="00524B55" w:rsidP="003F4E91">
            <w:pPr>
              <w:rPr>
                <w:rFonts w:asciiTheme="minorEastAsia" w:hAnsiTheme="minorEastAsia"/>
              </w:rPr>
            </w:pPr>
            <w:r w:rsidRPr="00524B55">
              <w:rPr>
                <w:rFonts w:asciiTheme="minorEastAsia" w:hAnsiTheme="minorEastAsia" w:hint="eastAsia"/>
              </w:rPr>
              <w:t>時間</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B55" w:rsidRPr="00524B55" w:rsidRDefault="00524B55" w:rsidP="003F4E91">
            <w:pPr>
              <w:rPr>
                <w:rFonts w:asciiTheme="minorEastAsia" w:hAnsiTheme="minorEastAsia"/>
              </w:rPr>
            </w:pPr>
            <w:r w:rsidRPr="00524B55">
              <w:rPr>
                <w:rFonts w:asciiTheme="minorEastAsia" w:hAnsiTheme="minorEastAsia" w:hint="eastAsia"/>
              </w:rPr>
              <w:t>指導・支援及び留意点</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B55" w:rsidRPr="00524B55" w:rsidRDefault="00524B55" w:rsidP="003F4E91">
            <w:pPr>
              <w:rPr>
                <w:rFonts w:asciiTheme="minorEastAsia" w:hAnsiTheme="minorEastAsia"/>
              </w:rPr>
            </w:pPr>
            <w:r w:rsidRPr="00524B55">
              <w:rPr>
                <w:rFonts w:asciiTheme="minorEastAsia" w:hAnsiTheme="minorEastAsia" w:hint="eastAsia"/>
              </w:rPr>
              <w:t>評価</w:t>
            </w:r>
          </w:p>
        </w:tc>
      </w:tr>
      <w:tr w:rsidR="00524B55" w:rsidRPr="00524B55" w:rsidTr="003F4D5A">
        <w:trPr>
          <w:trHeight w:val="12271"/>
        </w:trPr>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B55" w:rsidRPr="00524B55" w:rsidRDefault="00524B55" w:rsidP="003F4E91">
            <w:pPr>
              <w:rPr>
                <w:rFonts w:asciiTheme="minorEastAsia" w:hAnsiTheme="minorEastAsia"/>
              </w:rPr>
            </w:pPr>
            <w:r w:rsidRPr="00524B55">
              <w:rPr>
                <w:rFonts w:asciiTheme="minorEastAsia" w:hAnsiTheme="minorEastAsia" w:hint="eastAsia"/>
              </w:rPr>
              <w:t>１　前時を振り返り、本時のめあてを確認する。</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r w:rsidRPr="00524B55">
              <w:rPr>
                <w:rFonts w:asciiTheme="minorEastAsia" w:hAnsiTheme="minorEastAsia" w:hint="eastAsia"/>
              </w:rPr>
              <w:t>２　本時の課題を知る。</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r w:rsidRPr="00524B55">
              <w:rPr>
                <w:rFonts w:asciiTheme="minorEastAsia" w:hAnsiTheme="minorEastAsia" w:hint="eastAsia"/>
              </w:rPr>
              <w:t>３　自分の考えをワークシートに記入する。</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r w:rsidRPr="00524B55">
              <w:rPr>
                <w:rFonts w:asciiTheme="minorEastAsia" w:hAnsiTheme="minorEastAsia" w:hint="eastAsia"/>
              </w:rPr>
              <w:t>４　学習班で話し合って発表する。</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Default="00524B55"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Pr="00524B55" w:rsidRDefault="009B2966" w:rsidP="003F4E91">
            <w:pPr>
              <w:rPr>
                <w:rFonts w:asciiTheme="minorEastAsia" w:hAnsiTheme="minorEastAsia"/>
              </w:rPr>
            </w:pPr>
          </w:p>
          <w:p w:rsidR="00524B55" w:rsidRPr="00524B55" w:rsidRDefault="0051002F" w:rsidP="003F4E91">
            <w:pPr>
              <w:rPr>
                <w:rFonts w:asciiTheme="minorEastAsia" w:hAnsiTheme="minorEastAsia"/>
              </w:rPr>
            </w:pPr>
            <w:r>
              <w:rPr>
                <w:rFonts w:asciiTheme="minorEastAsia" w:hAnsiTheme="minorEastAsia"/>
                <w:noProof/>
              </w:rPr>
              <w:pict>
                <v:rect id="正方形/長方形 3" o:spid="_x0000_s1031" style="position:absolute;left:0;text-align:left;margin-left:128.4pt;margin-top:27.15pt;width:274.05pt;height:62.6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">
                  <v:textbox style="mso-next-textbox:#正方形/長方形 3" inset="5.85pt,.7pt,5.85pt,.7pt">
                    <w:txbxContent>
                      <w:p w:rsidR="00524B55" w:rsidRDefault="00524B55" w:rsidP="00524B55">
                        <w:r>
                          <w:rPr>
                            <w:rFonts w:hint="eastAsia"/>
                          </w:rPr>
                          <w:t>まとめ：このあと直実は、わが子と同じ年頃の青年を死なせたくないが、他の武士に無残に殺されるなら、せめて自分の手で…と葛藤しながら、敦盛の首をとった。</w:t>
                        </w:r>
                      </w:p>
                      <w:p w:rsidR="00524B55" w:rsidRDefault="00524B55" w:rsidP="00524B55"/>
                    </w:txbxContent>
                  </v:textbox>
                </v:rect>
              </w:pict>
            </w:r>
            <w:r w:rsidR="00EB0883">
              <w:rPr>
                <w:rFonts w:asciiTheme="minorEastAsia" w:hAnsiTheme="minorEastAsia" w:hint="eastAsia"/>
              </w:rPr>
              <w:t>５　発表し合ったことをもとに登場人物のセリフ</w:t>
            </w:r>
            <w:r w:rsidR="009B2966">
              <w:rPr>
                <w:rFonts w:asciiTheme="minorEastAsia" w:hAnsiTheme="minorEastAsia" w:hint="eastAsia"/>
              </w:rPr>
              <w:t>を考える</w:t>
            </w:r>
            <w:r w:rsidR="00524B55" w:rsidRPr="00524B55">
              <w:rPr>
                <w:rFonts w:asciiTheme="minorEastAsia" w:hAnsiTheme="minorEastAsia" w:hint="eastAsia"/>
              </w:rPr>
              <w:t>。</w:t>
            </w:r>
          </w:p>
          <w:p w:rsidR="00524B55" w:rsidRPr="00EB0883" w:rsidRDefault="00524B55" w:rsidP="003F4E91">
            <w:pPr>
              <w:rPr>
                <w:rFonts w:asciiTheme="minorEastAsia" w:hAnsiTheme="minorEastAsia"/>
              </w:rPr>
            </w:pPr>
          </w:p>
          <w:p w:rsidR="009B2966" w:rsidRPr="009B2966" w:rsidRDefault="009B2966" w:rsidP="003F4E91">
            <w:pPr>
              <w:rPr>
                <w:rFonts w:asciiTheme="minorEastAsia" w:hAnsiTheme="minorEastAsia"/>
              </w:rPr>
            </w:pPr>
          </w:p>
          <w:p w:rsidR="00524B55" w:rsidRPr="00524B55" w:rsidRDefault="00311AA9" w:rsidP="003F4E91">
            <w:pPr>
              <w:rPr>
                <w:rFonts w:asciiTheme="minorEastAsia" w:hAnsiTheme="minorEastAsia"/>
              </w:rPr>
            </w:pPr>
            <w:r>
              <w:rPr>
                <w:rFonts w:asciiTheme="minorEastAsia" w:hAnsiTheme="minorEastAsia" w:hint="eastAsia"/>
              </w:rPr>
              <w:t>６　本文を提示し、現代に共通する思いについて振り返り</w:t>
            </w:r>
            <w:r w:rsidR="00CB4C61">
              <w:rPr>
                <w:rFonts w:asciiTheme="minorEastAsia" w:hAnsiTheme="minorEastAsia" w:hint="eastAsia"/>
              </w:rPr>
              <w:t>、</w:t>
            </w:r>
            <w:r>
              <w:rPr>
                <w:rFonts w:asciiTheme="minorEastAsia" w:hAnsiTheme="minorEastAsia" w:hint="eastAsia"/>
              </w:rPr>
              <w:t>音読する</w:t>
            </w:r>
            <w:r w:rsidR="00524B55" w:rsidRPr="00524B55">
              <w:rPr>
                <w:rFonts w:asciiTheme="minorEastAsia" w:hAnsiTheme="minorEastAsia" w:hint="eastAsia"/>
              </w:rPr>
              <w:t>。</w:t>
            </w:r>
          </w:p>
          <w:p w:rsidR="00524B55" w:rsidRPr="00524B55" w:rsidRDefault="00524B55" w:rsidP="003F4E91">
            <w:pPr>
              <w:rPr>
                <w:rFonts w:asciiTheme="minorEastAsia" w:hAnsiTheme="minorEastAsia"/>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B55" w:rsidRPr="00524B55" w:rsidRDefault="00524B55" w:rsidP="003F4E91">
            <w:pPr>
              <w:rPr>
                <w:rFonts w:asciiTheme="minorEastAsia" w:hAnsiTheme="minorEastAsia"/>
              </w:rPr>
            </w:pPr>
            <w:r w:rsidRPr="00524B55">
              <w:rPr>
                <w:rFonts w:asciiTheme="minorEastAsia" w:hAnsiTheme="minorEastAsia" w:hint="eastAsia"/>
              </w:rPr>
              <w:t>５</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1002F" w:rsidP="003F4E91">
            <w:pPr>
              <w:rPr>
                <w:rFonts w:asciiTheme="minorEastAsia" w:hAnsiTheme="minorEastAsia"/>
              </w:rPr>
            </w:pPr>
            <w:r>
              <w:rPr>
                <w:rFonts w:asciiTheme="minorEastAsia" w:hAnsiTheme="minorEastAsia"/>
                <w:noProof/>
              </w:rPr>
              <w:pict>
                <v:rect id="正方形/長方形 4" o:spid="_x0000_s1032" style="position:absolute;left:0;text-align:left;margin-left:20.35pt;margin-top:15.35pt;width:373.45pt;height:19.35pt;z-index:2516592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">
                  <v:textbox style="mso-next-textbox:#正方形/長方形 4" inset="5.85pt,.7pt,5.85pt,.7pt">
                    <w:txbxContent>
                      <w:p w:rsidR="00524B55" w:rsidRDefault="00524B55" w:rsidP="00524B55">
                        <w:r>
                          <w:rPr>
                            <w:rFonts w:hint="eastAsia"/>
                          </w:rPr>
                          <w:t>学習課題：このあと直実はどうしたと考えられるか。その根拠は何か。</w:t>
                        </w:r>
                      </w:p>
                      <w:p w:rsidR="00524B55" w:rsidRDefault="00524B55" w:rsidP="00524B55"/>
                    </w:txbxContent>
                  </v:textbox>
                </v:rect>
              </w:pict>
            </w:r>
          </w:p>
          <w:p w:rsidR="00524B55" w:rsidRPr="00524B55" w:rsidRDefault="00524B55" w:rsidP="003F4E91">
            <w:pPr>
              <w:rPr>
                <w:rFonts w:asciiTheme="minorEastAsia" w:hAnsiTheme="minorEastAsia"/>
              </w:rPr>
            </w:pPr>
          </w:p>
          <w:p w:rsidR="00524B55" w:rsidRPr="00524B55" w:rsidRDefault="00EB0883" w:rsidP="003F4E91">
            <w:pPr>
              <w:rPr>
                <w:rFonts w:asciiTheme="minorEastAsia" w:hAnsiTheme="minorEastAsia"/>
              </w:rPr>
            </w:pPr>
            <w:r>
              <w:rPr>
                <w:rFonts w:asciiTheme="minorEastAsia" w:hAnsiTheme="minorEastAsia" w:hint="eastAsia"/>
              </w:rPr>
              <w:t>７</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EB0883" w:rsidP="003F4E91">
            <w:pPr>
              <w:rPr>
                <w:rFonts w:asciiTheme="minorEastAsia" w:hAnsiTheme="minorEastAsia"/>
              </w:rPr>
            </w:pPr>
            <w:r>
              <w:rPr>
                <w:rFonts w:asciiTheme="minorEastAsia" w:hAnsiTheme="minorEastAsia" w:hint="eastAsia"/>
              </w:rPr>
              <w:t>１０</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Default="00524B55"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Default="009B2966" w:rsidP="003F4E91">
            <w:pPr>
              <w:rPr>
                <w:rFonts w:asciiTheme="minorEastAsia" w:hAnsiTheme="minorEastAsia"/>
              </w:rPr>
            </w:pPr>
          </w:p>
          <w:p w:rsidR="009B2966" w:rsidRPr="00524B55" w:rsidRDefault="009B2966" w:rsidP="003F4E91">
            <w:pPr>
              <w:rPr>
                <w:rFonts w:asciiTheme="minorEastAsia" w:hAnsiTheme="minorEastAsia"/>
              </w:rPr>
            </w:pPr>
          </w:p>
          <w:p w:rsidR="00524B55" w:rsidRPr="00524B55" w:rsidRDefault="00524B55" w:rsidP="003F4E91">
            <w:pPr>
              <w:rPr>
                <w:rFonts w:asciiTheme="minorEastAsia" w:hAnsiTheme="minorEastAsia"/>
              </w:rPr>
            </w:pPr>
          </w:p>
          <w:p w:rsidR="00524B55" w:rsidRDefault="0051002F" w:rsidP="003F4E91">
            <w:pPr>
              <w:rPr>
                <w:rFonts w:asciiTheme="minorEastAsia" w:hAnsiTheme="minorEastAsia"/>
              </w:rPr>
            </w:pPr>
            <w:r>
              <w:rPr>
                <w:rFonts w:asciiTheme="minorEastAsia" w:hAnsiTheme="minorEastAsia"/>
                <w:noProof/>
              </w:rPr>
              <w:pict>
                <v:rect id="正方形/長方形 2" o:spid="_x0000_s1030" style="position:absolute;left:0;text-align:left;margin-left:18.4pt;margin-top:98.1pt;width:375.4pt;height:72.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">
                  <v:textbox style="mso-next-textbox:#正方形/長方形 2" inset="5.85pt,.7pt,5.85pt,.7pt">
                    <w:txbxContent>
                      <w:p w:rsidR="00524B55" w:rsidRDefault="00524B55" w:rsidP="00524B55">
                        <w:r>
                          <w:rPr>
                            <w:rFonts w:hint="eastAsia"/>
                          </w:rPr>
                          <w:t>振り返り：武士として、君主の命は絶対であり命がけなことや、名誉を重んじる考え方は、現代とは違う考え方だったが、若い青年とわが子を重ね、守りたいと思う気持ちは、現代にも通ずる考え方だということがわかった。</w:t>
                        </w:r>
                      </w:p>
                      <w:p w:rsidR="00524B55" w:rsidRDefault="00524B55" w:rsidP="00524B55"/>
                    </w:txbxContent>
                  </v:textbox>
                </v:rect>
              </w:pict>
            </w:r>
            <w:r w:rsidR="00EB0883">
              <w:rPr>
                <w:rFonts w:asciiTheme="minorEastAsia" w:hAnsiTheme="minorEastAsia" w:hint="eastAsia"/>
              </w:rPr>
              <w:t>２３</w:t>
            </w:r>
          </w:p>
          <w:p w:rsidR="00EB0883" w:rsidRDefault="00EB0883" w:rsidP="003F4E91">
            <w:pPr>
              <w:rPr>
                <w:rFonts w:asciiTheme="minorEastAsia" w:hAnsiTheme="minorEastAsia"/>
              </w:rPr>
            </w:pPr>
          </w:p>
          <w:p w:rsidR="00EB0883" w:rsidRDefault="00EB0883" w:rsidP="003F4E91">
            <w:pPr>
              <w:rPr>
                <w:rFonts w:asciiTheme="minorEastAsia" w:hAnsiTheme="minorEastAsia"/>
              </w:rPr>
            </w:pPr>
          </w:p>
          <w:p w:rsidR="00EB0883" w:rsidRDefault="00EB0883" w:rsidP="003F4E91">
            <w:pPr>
              <w:rPr>
                <w:rFonts w:asciiTheme="minorEastAsia" w:hAnsiTheme="minorEastAsia"/>
              </w:rPr>
            </w:pPr>
          </w:p>
          <w:p w:rsidR="00EB0883" w:rsidRDefault="00EB0883" w:rsidP="003F4E91">
            <w:pPr>
              <w:rPr>
                <w:rFonts w:asciiTheme="minorEastAsia" w:hAnsiTheme="minorEastAsia"/>
              </w:rPr>
            </w:pPr>
          </w:p>
          <w:p w:rsidR="00EB0883" w:rsidRPr="00524B55" w:rsidRDefault="00EB0883" w:rsidP="003F4E91">
            <w:pPr>
              <w:rPr>
                <w:rFonts w:asciiTheme="minorEastAsia" w:hAnsiTheme="minorEastAsia"/>
              </w:rPr>
            </w:pPr>
            <w:r>
              <w:rPr>
                <w:rFonts w:asciiTheme="minorEastAsia" w:hAnsiTheme="minorEastAsia" w:hint="eastAsia"/>
              </w:rPr>
              <w:t>５</w:t>
            </w:r>
          </w:p>
        </w:tc>
        <w:tc>
          <w:tcPr>
            <w:tcW w:w="4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B55" w:rsidRPr="00524B55" w:rsidRDefault="00524B55" w:rsidP="003F4E91">
            <w:pPr>
              <w:rPr>
                <w:rFonts w:asciiTheme="minorEastAsia" w:hAnsiTheme="minorEastAsia"/>
              </w:rPr>
            </w:pPr>
            <w:r w:rsidRPr="00524B55">
              <w:rPr>
                <w:rFonts w:asciiTheme="minorEastAsia" w:hAnsiTheme="minorEastAsia" w:hint="eastAsia"/>
              </w:rPr>
              <w:t>・「扇の的」の与一や「弓流し」の義経の発言や行動から、わかった武士のものの見方考え方について振り返る。</w:t>
            </w:r>
          </w:p>
          <w:p w:rsidR="00524B55" w:rsidRPr="00524B55" w:rsidRDefault="00524B55" w:rsidP="003F4E91">
            <w:pPr>
              <w:rPr>
                <w:rFonts w:asciiTheme="minorEastAsia" w:hAnsiTheme="minorEastAsia"/>
              </w:rPr>
            </w:pPr>
            <w:r w:rsidRPr="00524B55">
              <w:rPr>
                <w:rFonts w:asciiTheme="minorEastAsia" w:hAnsiTheme="minorEastAsia" w:hint="eastAsia"/>
              </w:rPr>
              <w:t>・「敦盛の最期」の登場人物のものの見方や考え方について考えることを知らせる。</w: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Default="009B2966" w:rsidP="003F4E91">
            <w:pPr>
              <w:rPr>
                <w:rFonts w:asciiTheme="minorEastAsia" w:hAnsiTheme="minorEastAsia"/>
              </w:rPr>
            </w:pPr>
            <w:r>
              <w:rPr>
                <w:rFonts w:asciiTheme="minorEastAsia" w:hAnsiTheme="minorEastAsia" w:hint="eastAsia"/>
              </w:rPr>
              <w:t>・これまでの学習を参考に、このあとの直実の</w:t>
            </w:r>
            <w:r w:rsidR="00524B55" w:rsidRPr="00524B55">
              <w:rPr>
                <w:rFonts w:asciiTheme="minorEastAsia" w:hAnsiTheme="minorEastAsia" w:hint="eastAsia"/>
              </w:rPr>
              <w:t>行動</w:t>
            </w:r>
            <w:r>
              <w:rPr>
                <w:rFonts w:asciiTheme="minorEastAsia" w:hAnsiTheme="minorEastAsia" w:hint="eastAsia"/>
              </w:rPr>
              <w:t>と理由</w:t>
            </w:r>
            <w:r w:rsidR="00524B55" w:rsidRPr="00524B55">
              <w:rPr>
                <w:rFonts w:asciiTheme="minorEastAsia" w:hAnsiTheme="minorEastAsia" w:hint="eastAsia"/>
              </w:rPr>
              <w:t>を考えさせる。</w:t>
            </w:r>
          </w:p>
          <w:p w:rsidR="009B2966" w:rsidRPr="00524B55" w:rsidRDefault="009B2966" w:rsidP="003F4E91">
            <w:pPr>
              <w:rPr>
                <w:rFonts w:asciiTheme="minorEastAsia" w:hAnsiTheme="minorEastAsia"/>
              </w:rPr>
            </w:pPr>
            <w:r>
              <w:rPr>
                <w:rFonts w:asciiTheme="minorEastAsia" w:hAnsiTheme="minorEastAsia" w:hint="eastAsia"/>
              </w:rPr>
              <w:t>・手がかりとなる本文には線を引かせる。</w:t>
            </w:r>
          </w:p>
          <w:p w:rsidR="00524B55" w:rsidRPr="00524B55" w:rsidRDefault="00524B55" w:rsidP="003F4E91">
            <w:pPr>
              <w:rPr>
                <w:rFonts w:asciiTheme="minorEastAsia" w:hAnsiTheme="minorEastAsia"/>
              </w:rPr>
            </w:pPr>
            <w:r w:rsidRPr="00524B55">
              <w:rPr>
                <w:rFonts w:asciiTheme="minorEastAsia" w:hAnsiTheme="minorEastAsia" w:hint="eastAsia"/>
              </w:rPr>
              <w:t>・困っている生徒には、前時までのノートを振り返るようアドバイスする。</w:t>
            </w:r>
          </w:p>
          <w:p w:rsidR="00524B55" w:rsidRPr="00524B55" w:rsidRDefault="0051002F" w:rsidP="003F4E91">
            <w:pPr>
              <w:rPr>
                <w:rFonts w:asciiTheme="minorEastAsia" w:hAnsiTheme="minorEastAsia"/>
              </w:rPr>
            </w:pPr>
            <w:r>
              <w:rPr>
                <w:rFonts w:asciiTheme="minorEastAsia" w:hAnsiTheme="minorEastAsia"/>
                <w:noProof/>
              </w:rPr>
              <w:pict>
                <v:rect id="正方形/長方形 1" o:spid="_x0000_s1029" style="position:absolute;left:0;text-align:left;margin-left:-1.75pt;margin-top:.35pt;width:224.6pt;height:109.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">
                  <v:stroke dashstyle="dashDot"/>
                  <v:textbox style="mso-next-textbox:#正方形/長方形 1" inset="5.85pt,.7pt,5.85pt,.7pt">
                    <w:txbxContent>
                      <w:p w:rsidR="00524B55" w:rsidRDefault="00524B55" w:rsidP="00524B55">
                        <w:r>
                          <w:rPr>
                            <w:rFonts w:hint="eastAsia"/>
                          </w:rPr>
                          <w:t>【予想される意見】</w:t>
                        </w:r>
                      </w:p>
                      <w:p w:rsidR="00524B55" w:rsidRDefault="00524B55" w:rsidP="00524B55">
                        <w:r>
                          <w:rPr>
                            <w:rFonts w:hint="eastAsia"/>
                          </w:rPr>
                          <w:t>・逃がす。わが子と同じくらいの年だから。</w:t>
                        </w:r>
                      </w:p>
                      <w:p w:rsidR="00524B55" w:rsidRDefault="00524B55" w:rsidP="00524B55">
                        <w:r>
                          <w:rPr>
                            <w:rFonts w:hint="eastAsia"/>
                          </w:rPr>
                          <w:t>・逃がす。助けたいと言っていたから。</w:t>
                        </w:r>
                      </w:p>
                      <w:p w:rsidR="00524B55" w:rsidRDefault="00524B55" w:rsidP="00524B55">
                        <w:r>
                          <w:rPr>
                            <w:rFonts w:hint="eastAsia"/>
                          </w:rPr>
                          <w:t>・殺す。武士のプライドがあるから。</w:t>
                        </w:r>
                      </w:p>
                      <w:p w:rsidR="00524B55" w:rsidRDefault="00524B55" w:rsidP="00524B55">
                        <w:r>
                          <w:rPr>
                            <w:rFonts w:hint="eastAsia"/>
                          </w:rPr>
                          <w:t>・殺す。与一や義経も武士としての考えを大切にしていたから。</w:t>
                        </w:r>
                      </w:p>
                      <w:p w:rsidR="00524B55" w:rsidRDefault="00524B55" w:rsidP="00524B55"/>
                    </w:txbxContent>
                  </v:textbox>
                </v:rect>
              </w:pict>
            </w: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Default="00524B55" w:rsidP="003F4E91">
            <w:pPr>
              <w:rPr>
                <w:rFonts w:asciiTheme="minorEastAsia" w:hAnsiTheme="minorEastAsia"/>
              </w:rPr>
            </w:pPr>
            <w:r w:rsidRPr="00524B55">
              <w:rPr>
                <w:rFonts w:asciiTheme="minorEastAsia" w:hAnsiTheme="minorEastAsia" w:hint="eastAsia"/>
              </w:rPr>
              <w:t>・話し合い</w:t>
            </w:r>
            <w:r w:rsidR="000C3A95">
              <w:rPr>
                <w:rFonts w:asciiTheme="minorEastAsia" w:hAnsiTheme="minorEastAsia" w:hint="eastAsia"/>
              </w:rPr>
              <w:t>や発表</w:t>
            </w:r>
            <w:r w:rsidRPr="00524B55">
              <w:rPr>
                <w:rFonts w:asciiTheme="minorEastAsia" w:hAnsiTheme="minorEastAsia" w:hint="eastAsia"/>
              </w:rPr>
              <w:t>の中で自分になかった考えはメモをとる。</w:t>
            </w:r>
          </w:p>
          <w:p w:rsidR="00524B55" w:rsidRDefault="000C3A95" w:rsidP="003F4E91">
            <w:pPr>
              <w:rPr>
                <w:rFonts w:asciiTheme="minorEastAsia" w:hAnsiTheme="minorEastAsia"/>
              </w:rPr>
            </w:pPr>
            <w:r>
              <w:rPr>
                <w:rFonts w:asciiTheme="minorEastAsia" w:hAnsiTheme="minorEastAsia" w:hint="eastAsia"/>
              </w:rPr>
              <w:t>・T1とT2で担当する班を分担して指導にあたる。</w:t>
            </w:r>
          </w:p>
          <w:p w:rsidR="009B2966" w:rsidRPr="009B2966" w:rsidRDefault="009B2966" w:rsidP="003F4E91">
            <w:pPr>
              <w:rPr>
                <w:rFonts w:asciiTheme="minorEastAsia" w:hAnsiTheme="minorEastAsia"/>
              </w:rPr>
            </w:pPr>
            <w:r>
              <w:rPr>
                <w:rFonts w:asciiTheme="minorEastAsia" w:hAnsiTheme="minorEastAsia" w:hint="eastAsia"/>
              </w:rPr>
              <w:t>・行動の予想だけにとどまっている生徒には手がかりとなる本文はないかアドバイスする。</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p>
          <w:p w:rsidR="00524B55" w:rsidRPr="00524B55" w:rsidRDefault="00524B55" w:rsidP="003F4E91">
            <w:pPr>
              <w:rPr>
                <w:rFonts w:asciiTheme="minorEastAsia" w:hAnsiTheme="minorEastAsia"/>
              </w:rPr>
            </w:pPr>
            <w:r w:rsidRPr="00524B55">
              <w:rPr>
                <w:rFonts w:asciiTheme="minorEastAsia" w:hAnsiTheme="minorEastAsia" w:hint="eastAsia"/>
              </w:rPr>
              <w:t>・ワークシート</w:t>
            </w:r>
          </w:p>
          <w:p w:rsidR="00524B55" w:rsidRPr="00524B55" w:rsidRDefault="009B2966" w:rsidP="003F4E91">
            <w:pPr>
              <w:rPr>
                <w:rFonts w:asciiTheme="minorEastAsia" w:hAnsiTheme="minorEastAsia"/>
              </w:rPr>
            </w:pPr>
            <w:r>
              <w:rPr>
                <w:rFonts w:asciiTheme="minorEastAsia" w:hAnsiTheme="minorEastAsia" w:hint="eastAsia"/>
              </w:rPr>
              <w:t>本文に線が引</w:t>
            </w:r>
            <w:r w:rsidR="00524B55" w:rsidRPr="00524B55">
              <w:rPr>
                <w:rFonts w:asciiTheme="minorEastAsia" w:hAnsiTheme="minorEastAsia" w:hint="eastAsia"/>
              </w:rPr>
              <w:t>かれているか</w:t>
            </w:r>
          </w:p>
          <w:p w:rsidR="00524B55" w:rsidRPr="00524B55" w:rsidRDefault="00524B55" w:rsidP="003F4E91">
            <w:pPr>
              <w:rPr>
                <w:rFonts w:asciiTheme="minorEastAsia" w:hAnsiTheme="minorEastAsia"/>
              </w:rPr>
            </w:pPr>
            <w:r w:rsidRPr="00524B55">
              <w:rPr>
                <w:rFonts w:asciiTheme="minorEastAsia" w:hAnsiTheme="minorEastAsia" w:hint="eastAsia"/>
              </w:rPr>
              <w:t>理由が書かれているか</w:t>
            </w:r>
          </w:p>
          <w:p w:rsidR="00524B55" w:rsidRPr="00524B55" w:rsidRDefault="00524B55" w:rsidP="003F4E91">
            <w:pPr>
              <w:rPr>
                <w:rFonts w:asciiTheme="minorEastAsia" w:hAnsiTheme="minorEastAsia"/>
              </w:rPr>
            </w:pPr>
          </w:p>
        </w:tc>
      </w:tr>
    </w:tbl>
    <w:p w:rsidR="00B82ADB" w:rsidRPr="003A63CB" w:rsidRDefault="00B82ADB" w:rsidP="00FB1DB3">
      <w:pPr>
        <w:spacing w:line="20" w:lineRule="exact"/>
        <w:rPr>
          <w:rFonts w:ascii="HG丸ｺﾞｼｯｸM-PRO" w:eastAsia="HG丸ｺﾞｼｯｸM-PRO" w:hint="eastAsia"/>
          <w:sz w:val="22"/>
        </w:rPr>
      </w:pPr>
    </w:p>
    <w:sectPr w:rsidR="00B82ADB" w:rsidRPr="003A63CB" w:rsidSect="002A49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057"/>
    <w:rsid w:val="000C3A95"/>
    <w:rsid w:val="000C5A72"/>
    <w:rsid w:val="000F161F"/>
    <w:rsid w:val="001120E5"/>
    <w:rsid w:val="001D2EFF"/>
    <w:rsid w:val="001E39EF"/>
    <w:rsid w:val="002512FF"/>
    <w:rsid w:val="00255906"/>
    <w:rsid w:val="002832C6"/>
    <w:rsid w:val="002A4902"/>
    <w:rsid w:val="00304ED3"/>
    <w:rsid w:val="00311AA9"/>
    <w:rsid w:val="00332E99"/>
    <w:rsid w:val="0038464D"/>
    <w:rsid w:val="003A63CB"/>
    <w:rsid w:val="003D3A37"/>
    <w:rsid w:val="003F4D5A"/>
    <w:rsid w:val="00411598"/>
    <w:rsid w:val="00422095"/>
    <w:rsid w:val="00425FB5"/>
    <w:rsid w:val="0047336E"/>
    <w:rsid w:val="0049207D"/>
    <w:rsid w:val="0051002F"/>
    <w:rsid w:val="00524B55"/>
    <w:rsid w:val="00525023"/>
    <w:rsid w:val="005518E4"/>
    <w:rsid w:val="005755AA"/>
    <w:rsid w:val="005820AC"/>
    <w:rsid w:val="005974AB"/>
    <w:rsid w:val="005A3E66"/>
    <w:rsid w:val="006A3643"/>
    <w:rsid w:val="00706A7D"/>
    <w:rsid w:val="00754870"/>
    <w:rsid w:val="00832B67"/>
    <w:rsid w:val="00881F74"/>
    <w:rsid w:val="00901C26"/>
    <w:rsid w:val="00911EC5"/>
    <w:rsid w:val="009B2966"/>
    <w:rsid w:val="009E79CE"/>
    <w:rsid w:val="009F1FB9"/>
    <w:rsid w:val="009F66D9"/>
    <w:rsid w:val="00A92498"/>
    <w:rsid w:val="00AC31D1"/>
    <w:rsid w:val="00AE07E9"/>
    <w:rsid w:val="00B06110"/>
    <w:rsid w:val="00B1429B"/>
    <w:rsid w:val="00B82ADB"/>
    <w:rsid w:val="00B94A1F"/>
    <w:rsid w:val="00BF0057"/>
    <w:rsid w:val="00C11938"/>
    <w:rsid w:val="00C14099"/>
    <w:rsid w:val="00C23CAE"/>
    <w:rsid w:val="00CB4C61"/>
    <w:rsid w:val="00D40C4F"/>
    <w:rsid w:val="00D477FD"/>
    <w:rsid w:val="00D7736B"/>
    <w:rsid w:val="00DE33A1"/>
    <w:rsid w:val="00DF7E7B"/>
    <w:rsid w:val="00E535E6"/>
    <w:rsid w:val="00EB0883"/>
    <w:rsid w:val="00F720ED"/>
    <w:rsid w:val="00FB0C8F"/>
    <w:rsid w:val="00FB1DB3"/>
    <w:rsid w:val="00FB5AD6"/>
    <w:rsid w:val="00FC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16A514C7"/>
  <w15:docId w15:val="{229023BD-0252-47E9-818A-93AF0C8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5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F66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大渡　克教</dc:creator>
  <cp:lastModifiedBy>oitapref</cp:lastModifiedBy>
  <cp:revision>4</cp:revision>
  <dcterms:created xsi:type="dcterms:W3CDTF">2018-12-04T00:02:00Z</dcterms:created>
  <dcterms:modified xsi:type="dcterms:W3CDTF">2018-12-04T06:07:00Z</dcterms:modified>
</cp:coreProperties>
</file>